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B9" w:rsidRDefault="00AE30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B9" w:rsidRDefault="00AE3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МУНИЦИПАЛЬНОЕ БЮДЖЕТНОЕ ОБЩЕОБРАЗОВАТЕЛЬНОЕ УЧРЕЖДЕНИЕ </w:t>
      </w: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«НИКОЛЬСКАЯ СРЕДНЯЯ ОБЩЕОБРАЗОВАТЕЛЬНАЯ ШКОЛА»</w:t>
      </w: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ЛИВЕСКОГО РАЙОНА ОРЛОВСКОЙ ОБЛАСТИ</w:t>
      </w:r>
    </w:p>
    <w:p w:rsidR="00AE30B9" w:rsidRDefault="00AE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B9" w:rsidRDefault="00AE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B9" w:rsidRDefault="00AE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B9" w:rsidRDefault="00AE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Утверждаю: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                Директор МБОУ 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«Никольская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«Никольская СОШ»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от 01.04.2024г.                                                                  __________Н.С. Кузнецова</w:t>
      </w: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 О РЕЗУЛЬТАТАХ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САМООБСЛЕДОВАНИЯ</w:t>
      </w: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 ОБЩЕОБРАЗОВАТЕЛЬНОГО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«НИКОЛЬСКАЯ СРЕДНЯЯ ОБЩЕОБРАЗОВАТЕЛЬНАЯ ШКОЛА»</w:t>
      </w: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ЛИВЕНСКОГО РАЙОНА</w:t>
      </w:r>
    </w:p>
    <w:p w:rsidR="00AE30B9" w:rsidRDefault="00AE30B9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0B9" w:rsidRDefault="00145498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 2023 год</w:t>
      </w:r>
    </w:p>
    <w:p w:rsidR="00AE30B9" w:rsidRDefault="00AE30B9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30B9" w:rsidRDefault="00AE30B9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30B9" w:rsidRDefault="00AE30B9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30B9" w:rsidRDefault="00AE30B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AE30B9" w:rsidRDefault="00145498">
      <w:pPr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I. Общие сведения об общеобразовательном учреждении.</w:t>
      </w: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51"/>
        <w:gridCol w:w="9540"/>
      </w:tblGrid>
      <w:tr w:rsidR="00AE30B9">
        <w:trPr>
          <w:trHeight w:val="54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ОУ в соответствии с Уставом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Никольская средняя общеобразовательная школа»</w:t>
            </w:r>
          </w:p>
        </w:tc>
      </w:tr>
      <w:tr w:rsidR="00AE30B9">
        <w:trPr>
          <w:trHeight w:val="30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303820 Орловская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Ливенский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с.Никольское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Советская, д.3</w:t>
            </w:r>
          </w:p>
        </w:tc>
      </w:tr>
      <w:tr w:rsidR="00AE30B9">
        <w:trPr>
          <w:trHeight w:val="929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303820 Орловская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Ливенский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с.Никольское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Советская, д.3;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303820 Орловская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Ливенский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с.Никольское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Советская, д.5</w:t>
            </w:r>
          </w:p>
        </w:tc>
      </w:tr>
      <w:tr w:rsidR="00AE30B9">
        <w:trPr>
          <w:trHeight w:val="32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8-486-776_-51-17</w:t>
            </w:r>
          </w:p>
        </w:tc>
      </w:tr>
      <w:tr w:rsidR="00AE30B9">
        <w:trPr>
          <w:trHeight w:val="33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CF6A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>
              <w:r w:rsidR="001454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nikshcool@mail.ru</w:t>
              </w:r>
            </w:hyperlink>
          </w:p>
        </w:tc>
      </w:tr>
      <w:tr w:rsidR="00AE30B9">
        <w:trPr>
          <w:trHeight w:val="207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http</w:t>
            </w:r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</w:rPr>
              <w:t>://</w:t>
            </w:r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liv</w:t>
            </w:r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</w:rPr>
              <w:t>-</w:t>
            </w:r>
            <w:proofErr w:type="spellStart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nikolskoe</w:t>
            </w:r>
            <w:proofErr w:type="spellEnd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</w:rPr>
              <w:t>-</w:t>
            </w:r>
            <w:proofErr w:type="spellStart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sosh</w:t>
            </w:r>
            <w:proofErr w:type="spellEnd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</w:rPr>
              <w:t>.</w:t>
            </w:r>
            <w:proofErr w:type="spellStart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obr</w:t>
            </w:r>
            <w:proofErr w:type="spellEnd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</w:rPr>
              <w:t>57.</w:t>
            </w:r>
            <w:proofErr w:type="spellStart"/>
            <w:r>
              <w:rPr>
                <w:rFonts w:ascii="Trebuchet MS" w:hAnsi="Trebuchet MS"/>
                <w:color w:val="353535"/>
                <w:sz w:val="19"/>
                <w:szCs w:val="19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E30B9">
        <w:trPr>
          <w:trHeight w:val="28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E30B9">
        <w:trPr>
          <w:trHeight w:val="28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Надежда Сергеевна</w:t>
            </w:r>
          </w:p>
        </w:tc>
      </w:tr>
      <w:tr w:rsidR="00AE30B9">
        <w:trPr>
          <w:trHeight w:val="85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57П01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_№_0000510_регистрационный №_575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_,  дата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выдачи_»02» августа  2016 г., срок действия  бессрочно, выдана : Департаментом  образования   Орловской области</w:t>
            </w:r>
          </w:p>
        </w:tc>
      </w:tr>
      <w:tr w:rsidR="00AE30B9">
        <w:trPr>
          <w:trHeight w:val="70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серия57А01 №0000006, регистрационный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1364,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выдачи:_ «05» мая  2017г.,                   срок действия до_ «27» ноября 2024г.</w:t>
            </w:r>
          </w:p>
        </w:tc>
      </w:tr>
      <w:tr w:rsidR="00AE30B9">
        <w:trPr>
          <w:trHeight w:val="15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серия, 57 №_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001281487,  дата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регистрации    «23» ноября 2011г</w:t>
            </w:r>
          </w:p>
        </w:tc>
      </w:tr>
      <w:tr w:rsidR="00AE30B9">
        <w:trPr>
          <w:trHeight w:val="11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постановке на учет в налоговом органе: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серия 57,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001281502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дата регистрации «23» ноября 2011г._</w:t>
            </w:r>
          </w:p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МБОУ «Никольская средняя общеобразовательная школа» является основным очагом культуры на селе, целенаправленно регулирует не только воспитательный процесс, но и создает условия, которые позволяют увеличить охват детей педагогически организованными формами воспитывающей, социально-культурной, творческой и оздоровительной деятельностью.</w:t>
      </w:r>
    </w:p>
    <w:p w:rsidR="00AE30B9" w:rsidRDefault="001454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настоящее время МБОУ «Никольская СОШ» располагается в двух зданиях.  В одном одноэтажном типовом кирпичном с газовым отоплением,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с  централизованным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водоснабжением , канализацией где обучаются с 5 по 11классы.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В  другом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одноэтажном  типовом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кирпичном  здании,  где  обучаются ученики начальной школы (3-и учебных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.), в левом крыле располагается дошкольная общеобразовательная группа, пищеблок, столовая. Наполняемость основного здания школы на 120 чел., дошкольной группы на 15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чел.</w:t>
      </w:r>
      <w:r>
        <w:rPr>
          <w:rFonts w:ascii="Arial" w:eastAsia="Calibri" w:hAnsi="Arial" w:cs="Arial"/>
          <w:sz w:val="20"/>
          <w:szCs w:val="20"/>
        </w:rPr>
        <w:t>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AE30B9" w:rsidRDefault="0014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Общая площадь здания основной и средней школы 379,6 кв. м из них площадь помещений, используемых непосредственно для нужд образовательного процесса, 379,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6  кв.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 м. , год ввода здания в эксплуатацию 1976г.. Общая площадь здания дошкольной группы и начальной школы   270,7 кв. м из них площадь помещений, используемых непосредственно для нужд образовательного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процесса,  180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кв. м. , год ввода здания в эксплуатацию 1989г..</w:t>
      </w:r>
    </w:p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Школа осуществляет образовательный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процесс  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соответствии с уровнями общеобразовательных программ среднего образования:</w:t>
      </w:r>
    </w:p>
    <w:p w:rsidR="00AE30B9" w:rsidRDefault="00AE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30B9" w:rsidRDefault="0014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Дошкольное общее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образование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срок освоения – 5лет</w:t>
      </w:r>
    </w:p>
    <w:p w:rsidR="00AE30B9" w:rsidRDefault="0014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 ступень – начальное образование – срок освоения- 4 года</w:t>
      </w:r>
    </w:p>
    <w:p w:rsidR="00AE30B9" w:rsidRDefault="0014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 ступень – основное общее образование – срок освоения – 5 лет</w:t>
      </w:r>
    </w:p>
    <w:p w:rsidR="00AE30B9" w:rsidRDefault="0014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 ступень – среднее общее образование – срок освоения -2 года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Цель деятельности МБОУ «Никольская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СОШ»  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осуществление образовательной деятельности по реализации образовательных программ  дошкольного образования, начального общего, основного общего и среднего общего образования.</w:t>
      </w:r>
    </w:p>
    <w:p w:rsidR="00AE30B9" w:rsidRDefault="001454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E30B9" w:rsidRDefault="00145498">
      <w:pPr>
        <w:tabs>
          <w:tab w:val="left" w:pos="708"/>
        </w:tabs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образовательного процесса.</w:t>
      </w:r>
    </w:p>
    <w:p w:rsidR="00AE30B9" w:rsidRDefault="00145498">
      <w:pPr>
        <w:tabs>
          <w:tab w:val="left" w:pos="720"/>
        </w:tabs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 Режим работы общеобразовательного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учреждения: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>
        <w:rPr>
          <w:rFonts w:ascii="Monotype Sorts" w:eastAsia="Monotype Sorts" w:hAnsi="Monotype Sorts" w:cs="Monotype Sorts"/>
          <w:bCs/>
          <w:sz w:val="24"/>
          <w:szCs w:val="24"/>
          <w:lang w:eastAsia="ru-RU"/>
        </w:rPr>
        <w:t>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 – дневная неделя: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_1-11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классы, дошкольная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Сменность занятий: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Monotype Sorts" w:eastAsia="Monotype Sorts" w:hAnsi="Monotype Sorts" w:cs="Monotype Sorts"/>
          <w:sz w:val="24"/>
          <w:szCs w:val="24"/>
          <w:lang w:eastAsia="ru-RU"/>
        </w:rPr>
        <w:t>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смена:_1-11_классы, дошкольная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B9" w:rsidRDefault="00145498">
      <w:pPr>
        <w:tabs>
          <w:tab w:val="left" w:pos="720"/>
          <w:tab w:val="left" w:pos="2520"/>
          <w:tab w:val="left" w:pos="5040"/>
          <w:tab w:val="left" w:pos="7020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Начало занятий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I-й смены: в школе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08.35.;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дошкольной группе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-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07.30___</w:t>
      </w:r>
    </w:p>
    <w:p w:rsidR="00AE30B9" w:rsidRDefault="00145498">
      <w:pPr>
        <w:tabs>
          <w:tab w:val="left" w:pos="720"/>
          <w:tab w:val="left" w:pos="2520"/>
          <w:tab w:val="left" w:pos="5040"/>
          <w:tab w:val="left" w:pos="7020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Окончание занятий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I-й смены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15. 55_;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дошкольной группе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-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17.30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AE30B9" w:rsidRDefault="00145498">
      <w:pPr>
        <w:tabs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урока:</w:t>
      </w:r>
    </w:p>
    <w:p w:rsidR="00AE30B9" w:rsidRDefault="00145498">
      <w:pPr>
        <w:tabs>
          <w:tab w:val="left" w:pos="720"/>
          <w:tab w:val="left" w:pos="1800"/>
          <w:tab w:val="left" w:pos="50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1-ом классе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__35_(мин.)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сентябрь-декабрь,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 (мин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январь-май, </w:t>
      </w:r>
    </w:p>
    <w:p w:rsidR="00AE30B9" w:rsidRDefault="00145498">
      <w:pPr>
        <w:tabs>
          <w:tab w:val="left" w:pos="720"/>
          <w:tab w:val="left" w:pos="1800"/>
          <w:tab w:val="left" w:pos="50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__(мин.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классах__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(мин.),  в 10-11 классах__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___(мин.)</w:t>
      </w:r>
    </w:p>
    <w:p w:rsidR="00AE30B9" w:rsidRDefault="00145498">
      <w:pPr>
        <w:tabs>
          <w:tab w:val="left" w:pos="737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1.5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Продолжительность  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деятельности  в дошкольной группе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детей раннего возраста от 1,5 до 3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Продолжительность непрерывной непосредственно образовательной деятельности 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детей от 3 до 4-х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не более 15 минут, 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детей от 4-х до 5-ти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не более 20 минут,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для детей от 5 до 6-ти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не более 25 минут, а для детей от 6-ти до 7-ми лет - не более 30 минут.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продолжительность  составляет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по физическому развитию для детей в возрасте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  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младшей группе - 15 мин,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средней группе - 20 мин,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старшей группе - 25 мин,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подготовительной группе - 30 мин.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Для ежедневного чтения детям в соответствии с режимом дня выделено специальное время. Для детей 3-4 и 4-5 лет длительность чтения с обсуждением прочитанного составляет 10-15 минут, для детей 5-6 лет – 15-20 минут, для детей 6-7 лет – 20-25 минут.</w:t>
      </w:r>
    </w:p>
    <w:p w:rsidR="00AE30B9" w:rsidRDefault="00145498">
      <w:pPr>
        <w:shd w:val="clear" w:color="auto" w:fill="FFFFFF"/>
        <w:spacing w:after="0" w:line="240" w:lineRule="auto"/>
        <w:ind w:left="284" w:right="13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МБОУ «Никольская СОШ» в 2020-2021 учебном году реализовывались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следующие  образовательные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учебные программы:</w:t>
      </w:r>
    </w:p>
    <w:p w:rsidR="00AE30B9" w:rsidRDefault="00145498">
      <w:pPr>
        <w:shd w:val="clear" w:color="auto" w:fill="FFFFFF"/>
        <w:spacing w:after="0" w:line="240" w:lineRule="auto"/>
        <w:ind w:left="284" w:right="13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в дошкольной группе – ООП ДО;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начальном уровне – ООП НОО (ФГОС и ФОП);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-для обучающихся 5-7класов- ООП ООО (ФГОС и ФОП); 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-для обучающихся 8-9класов- ООП ООО (ФГОС);</w:t>
      </w:r>
    </w:p>
    <w:p w:rsidR="00AE30B9" w:rsidRDefault="00145498">
      <w:pPr>
        <w:spacing w:after="0" w:line="240" w:lineRule="auto"/>
        <w:ind w:left="284" w:right="132" w:firstLine="141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для обучающихся ОВЗ 7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АООП ООО с задержкой психического развития;</w:t>
      </w:r>
      <w:r>
        <w:t xml:space="preserve"> 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-для обучающихся ОВЗ 2кл. – АООП НОО для обучающихся с легкой умственной отсталостью (с легкими интеллектуальными нарушениями);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-для обучающихся с РАС вариант 8.4.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кл..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E30B9" w:rsidRDefault="00AE30B9">
      <w:pPr>
        <w:spacing w:after="0" w:line="240" w:lineRule="auto"/>
        <w:ind w:left="284" w:right="132" w:firstLine="14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51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50"/>
        <w:gridCol w:w="3091"/>
        <w:gridCol w:w="3285"/>
        <w:gridCol w:w="2411"/>
      </w:tblGrid>
      <w:tr w:rsidR="00AE30B9">
        <w:trPr>
          <w:trHeight w:val="3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Категории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ДОГ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–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 классы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(чел)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 – 9 классы (чел)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 – 11 классы (чел)</w:t>
            </w:r>
          </w:p>
        </w:tc>
      </w:tr>
      <w:tr w:rsidR="00AE30B9">
        <w:trPr>
          <w:trHeight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обучающихся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AE30B9">
        <w:trPr>
          <w:trHeight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сироты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</w:tr>
      <w:tr w:rsidR="00AE30B9">
        <w:trPr>
          <w:trHeight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Дети под опекой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</w:tr>
      <w:tr w:rsidR="00AE30B9">
        <w:trPr>
          <w:trHeight w:val="5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с ОВЗ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 (надомное обучение)</w:t>
            </w:r>
          </w:p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</w:tr>
      <w:tr w:rsidR="00AE30B9">
        <w:trPr>
          <w:trHeight w:val="34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из многодетных семей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ascii="Arial" w:eastAsia="Lucida Sans Unicode" w:hAnsi="Arial" w:cs="Tahoma"/>
                <w:sz w:val="21"/>
                <w:lang w:eastAsia="ar-SA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pStyle w:val="aff0"/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AE30B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иммигранты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rFonts w:ascii="Arial" w:eastAsia="Lucida Sans Unicode" w:hAnsi="Arial" w:cs="Tahoma"/>
                <w:sz w:val="21"/>
                <w:lang w:eastAsia="ar-SA"/>
              </w:rPr>
            </w:pPr>
            <w:r>
              <w:rPr>
                <w:rFonts w:ascii="Arial" w:eastAsia="Lucida Sans Unicode" w:hAnsi="Arial" w:cs="Tahoma"/>
                <w:sz w:val="21"/>
                <w:lang w:eastAsia="ar-SA"/>
              </w:rPr>
              <w:t>нет</w:t>
            </w:r>
          </w:p>
        </w:tc>
      </w:tr>
    </w:tbl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eastAsia="Calibri" w:hAnsi="Times New Roman" w:cs="Times New Roman"/>
          <w:b/>
          <w:sz w:val="32"/>
          <w:szCs w:val="32"/>
        </w:rPr>
        <w:t>. Система управления организации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Управление в МБОУ «Никольская СОШ» осуществляется в соответствии с действующим законодательством и уставом учреждения.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Управление осуществляется на принципах единоначалия и самоуправления.</w:t>
      </w:r>
    </w:p>
    <w:tbl>
      <w:tblPr>
        <w:tblW w:w="5000" w:type="pct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4188"/>
        <w:gridCol w:w="10573"/>
      </w:tblGrid>
      <w:tr w:rsidR="00AE30B9">
        <w:trPr>
          <w:jc w:val="center"/>
        </w:trPr>
        <w:tc>
          <w:tcPr>
            <w:tcW w:w="4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органа</w:t>
            </w:r>
          </w:p>
        </w:tc>
        <w:tc>
          <w:tcPr>
            <w:tcW w:w="104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</w:t>
            </w:r>
          </w:p>
        </w:tc>
      </w:tr>
      <w:tr w:rsidR="00AE30B9">
        <w:trPr>
          <w:jc w:val="center"/>
        </w:trPr>
        <w:tc>
          <w:tcPr>
            <w:tcW w:w="4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</w:p>
        </w:tc>
        <w:tc>
          <w:tcPr>
            <w:tcW w:w="104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</w:t>
            </w:r>
          </w:p>
        </w:tc>
      </w:tr>
      <w:tr w:rsidR="00AE30B9">
        <w:trPr>
          <w:jc w:val="center"/>
        </w:trPr>
        <w:tc>
          <w:tcPr>
            <w:tcW w:w="4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 родителей</w:t>
            </w:r>
          </w:p>
        </w:tc>
        <w:tc>
          <w:tcPr>
            <w:tcW w:w="1043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Рассматривает вопросы: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развития образовательной организации;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финансово-хозяйственной деятельности;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материально-технического обеспечения</w:t>
            </w:r>
          </w:p>
        </w:tc>
      </w:tr>
      <w:tr w:rsidR="00AE30B9">
        <w:trPr>
          <w:jc w:val="center"/>
        </w:trPr>
        <w:tc>
          <w:tcPr>
            <w:tcW w:w="4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Педагогический совет</w:t>
            </w:r>
          </w:p>
        </w:tc>
        <w:tc>
          <w:tcPr>
            <w:tcW w:w="1043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Осуществляет текущее руководство образовательной деятельностью учреждения, в том числе рассматривает вопросы: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развития образовательных услуг;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регламентации образовательных отношений;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разработки образовательных программ;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E30B9">
        <w:trPr>
          <w:jc w:val="center"/>
        </w:trPr>
        <w:tc>
          <w:tcPr>
            <w:tcW w:w="4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собрание работников</w:t>
            </w:r>
          </w:p>
        </w:tc>
        <w:tc>
          <w:tcPr>
            <w:tcW w:w="1043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изменений и дополнений к ним;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E30B9" w:rsidRDefault="0014549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осуществления учебно-методической работы в МБОУ «Никольская СОШ» создано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предметных методических объединения:</w:t>
      </w:r>
    </w:p>
    <w:p w:rsidR="00AE30B9" w:rsidRDefault="0014549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−объединение классных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;</w:t>
      </w:r>
      <w:proofErr w:type="gramEnd"/>
    </w:p>
    <w:p w:rsidR="00AE30B9" w:rsidRDefault="0014549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объединение педагогов основного общего и среднего общего образования;</w:t>
      </w:r>
    </w:p>
    <w:p w:rsidR="00AE30B9" w:rsidRDefault="0014549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объединение педагогов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AE30B9" w:rsidRDefault="00AE30B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. Оценка образовательной деятельности дошкольной группы</w:t>
      </w:r>
    </w:p>
    <w:p w:rsidR="00AE30B9" w:rsidRDefault="00AE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Образовательная деятельность в дошкольной группе организована в соответствии с Федеральным законом от 29.12.2012 № 273-ФЗ «Об образовании в Российской Федерации», ФГОС дошкольного образования,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авторской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От рождения до школы» под редакцией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Н.Е.Веракса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Т.С.Комаровой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санитарно-эпидемиологическими правилами и нормативами, с учетом недельной нагрузки.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Дошкольную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группу  посещают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15 воспитанников в возрасте от 2 до 7 лет. В дошкольной группе сформирована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 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группа общеразвивающей направленности. </w:t>
      </w: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 по возрастным группам</w:t>
      </w:r>
    </w:p>
    <w:p w:rsidR="00AE30B9" w:rsidRDefault="00A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95" w:type="dxa"/>
        <w:tblInd w:w="1008" w:type="dxa"/>
        <w:tblLayout w:type="fixed"/>
        <w:tblLook w:val="01E0" w:firstRow="1" w:lastRow="1" w:firstColumn="1" w:lastColumn="1" w:noHBand="0" w:noVBand="0"/>
      </w:tblPr>
      <w:tblGrid>
        <w:gridCol w:w="2178"/>
        <w:gridCol w:w="2255"/>
        <w:gridCol w:w="1330"/>
        <w:gridCol w:w="1701"/>
        <w:gridCol w:w="1275"/>
        <w:gridCol w:w="1275"/>
        <w:gridCol w:w="2409"/>
        <w:gridCol w:w="1272"/>
      </w:tblGrid>
      <w:tr w:rsidR="00AE30B9">
        <w:trPr>
          <w:trHeight w:val="2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</w:tr>
      <w:tr w:rsidR="00AE30B9">
        <w:trPr>
          <w:cantSplit/>
          <w:trHeight w:val="53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  <w:p w:rsidR="00AE30B9" w:rsidRDefault="00AE3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AE30B9" w:rsidRDefault="00AE3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B9">
        <w:trPr>
          <w:trHeight w:val="60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  диагностики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используются  карты освоения основной образовательной программы дошкольного образования 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дошкольной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группы 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состоянию на 30.12. 2023года выглядят следующим образом: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</w:t>
      </w:r>
    </w:p>
    <w:p w:rsidR="00145498" w:rsidRDefault="0014549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</w:t>
      </w:r>
    </w:p>
    <w:tbl>
      <w:tblPr>
        <w:tblStyle w:val="23"/>
        <w:tblW w:w="16444" w:type="dxa"/>
        <w:tblInd w:w="-743" w:type="dxa"/>
        <w:tblLook w:val="04A0" w:firstRow="1" w:lastRow="0" w:firstColumn="1" w:lastColumn="0" w:noHBand="0" w:noVBand="1"/>
      </w:tblPr>
      <w:tblGrid>
        <w:gridCol w:w="2065"/>
        <w:gridCol w:w="1183"/>
        <w:gridCol w:w="1185"/>
        <w:gridCol w:w="1184"/>
        <w:gridCol w:w="1185"/>
        <w:gridCol w:w="1185"/>
        <w:gridCol w:w="1186"/>
        <w:gridCol w:w="1185"/>
        <w:gridCol w:w="1186"/>
        <w:gridCol w:w="1185"/>
        <w:gridCol w:w="1181"/>
        <w:gridCol w:w="744"/>
        <w:gridCol w:w="1790"/>
      </w:tblGrid>
      <w:tr w:rsidR="00145498" w:rsidRPr="00145498" w:rsidTr="00CF6A8B">
        <w:trPr>
          <w:trHeight w:val="580"/>
        </w:trPr>
        <w:tc>
          <w:tcPr>
            <w:tcW w:w="2072" w:type="dxa"/>
            <w:vMerge w:val="restart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Уровень развития целевых ориентиров детского развития</w:t>
            </w:r>
          </w:p>
        </w:tc>
        <w:tc>
          <w:tcPr>
            <w:tcW w:w="2438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Высокий уровень</w:t>
            </w:r>
          </w:p>
        </w:tc>
        <w:tc>
          <w:tcPr>
            <w:tcW w:w="2439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proofErr w:type="gramStart"/>
            <w:r w:rsidRPr="00145498">
              <w:t>Средне-высокий</w:t>
            </w:r>
            <w:proofErr w:type="gramEnd"/>
            <w:r w:rsidRPr="00145498">
              <w:t xml:space="preserve"> уровень</w:t>
            </w:r>
          </w:p>
        </w:tc>
        <w:tc>
          <w:tcPr>
            <w:tcW w:w="2441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Средний уровень</w:t>
            </w:r>
          </w:p>
        </w:tc>
        <w:tc>
          <w:tcPr>
            <w:tcW w:w="2441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Низко-средний уровень</w:t>
            </w:r>
          </w:p>
        </w:tc>
        <w:tc>
          <w:tcPr>
            <w:tcW w:w="2442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Низкий уровень</w:t>
            </w:r>
          </w:p>
        </w:tc>
        <w:tc>
          <w:tcPr>
            <w:tcW w:w="2171" w:type="dxa"/>
            <w:gridSpan w:val="2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Итого </w:t>
            </w:r>
          </w:p>
        </w:tc>
      </w:tr>
      <w:tr w:rsidR="00145498" w:rsidRPr="00145498" w:rsidTr="00CF6A8B">
        <w:trPr>
          <w:trHeight w:val="486"/>
        </w:trPr>
        <w:tc>
          <w:tcPr>
            <w:tcW w:w="2072" w:type="dxa"/>
            <w:vMerge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Кол-во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% </w:t>
            </w: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Кол-во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Кол-во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% 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Кол-во 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% 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Кол-во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 xml:space="preserve">% 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Кол-во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%воспитанников</w:t>
            </w:r>
          </w:p>
          <w:p w:rsidR="00145498" w:rsidRPr="00145498" w:rsidRDefault="00145498" w:rsidP="00145498">
            <w:pPr>
              <w:spacing w:after="0" w:line="240" w:lineRule="auto"/>
            </w:pPr>
            <w:r w:rsidRPr="00145498">
              <w:t>в пределе нормы</w:t>
            </w:r>
          </w:p>
        </w:tc>
      </w:tr>
      <w:tr w:rsidR="00145498" w:rsidRPr="00145498" w:rsidTr="00CF6A8B">
        <w:tc>
          <w:tcPr>
            <w:tcW w:w="2072" w:type="dxa"/>
          </w:tcPr>
          <w:p w:rsidR="00145498" w:rsidRPr="00145498" w:rsidRDefault="00145498" w:rsidP="00145498">
            <w:pPr>
              <w:spacing w:after="0" w:line="240" w:lineRule="auto"/>
            </w:pPr>
            <w:proofErr w:type="spellStart"/>
            <w:r w:rsidRPr="00145498">
              <w:t>Социаль</w:t>
            </w:r>
            <w:proofErr w:type="spellEnd"/>
            <w:r w:rsidRPr="00145498">
              <w:t>-коммуникативное развитие</w:t>
            </w: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10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66%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3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20%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13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87%</w:t>
            </w:r>
          </w:p>
        </w:tc>
      </w:tr>
      <w:tr w:rsidR="00145498" w:rsidRPr="00145498" w:rsidTr="00CF6A8B">
        <w:tc>
          <w:tcPr>
            <w:tcW w:w="207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Познавательное развитие</w:t>
            </w: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11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73%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3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20%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14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93%</w:t>
            </w:r>
          </w:p>
        </w:tc>
      </w:tr>
      <w:tr w:rsidR="00145498" w:rsidRPr="00145498" w:rsidTr="00CF6A8B">
        <w:tc>
          <w:tcPr>
            <w:tcW w:w="207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Речевое развитие</w:t>
            </w: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44%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4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28%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2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14%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12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80</w:t>
            </w:r>
          </w:p>
        </w:tc>
      </w:tr>
      <w:tr w:rsidR="00145498" w:rsidRPr="00145498" w:rsidTr="00CF6A8B">
        <w:tc>
          <w:tcPr>
            <w:tcW w:w="207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Художественно-эстетическое развитие</w:t>
            </w: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6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38%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44%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13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87%</w:t>
            </w:r>
          </w:p>
        </w:tc>
      </w:tr>
      <w:tr w:rsidR="00145498" w:rsidRPr="00145498" w:rsidTr="00CF6A8B">
        <w:tc>
          <w:tcPr>
            <w:tcW w:w="207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Физическое развитие</w:t>
            </w:r>
          </w:p>
        </w:tc>
        <w:tc>
          <w:tcPr>
            <w:tcW w:w="1217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2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14%</w:t>
            </w:r>
          </w:p>
        </w:tc>
        <w:tc>
          <w:tcPr>
            <w:tcW w:w="1218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11</w:t>
            </w:r>
          </w:p>
        </w:tc>
        <w:tc>
          <w:tcPr>
            <w:tcW w:w="122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73%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22" w:type="dxa"/>
          </w:tcPr>
          <w:p w:rsidR="00145498" w:rsidRPr="00145498" w:rsidRDefault="00145498" w:rsidP="00145498">
            <w:pPr>
              <w:spacing w:after="0" w:line="240" w:lineRule="auto"/>
            </w:pPr>
          </w:p>
        </w:tc>
        <w:tc>
          <w:tcPr>
            <w:tcW w:w="1219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</w:t>
            </w:r>
          </w:p>
        </w:tc>
        <w:tc>
          <w:tcPr>
            <w:tcW w:w="1223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7%</w:t>
            </w:r>
          </w:p>
        </w:tc>
        <w:tc>
          <w:tcPr>
            <w:tcW w:w="751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14</w:t>
            </w:r>
          </w:p>
        </w:tc>
        <w:tc>
          <w:tcPr>
            <w:tcW w:w="1420" w:type="dxa"/>
          </w:tcPr>
          <w:p w:rsidR="00145498" w:rsidRPr="00145498" w:rsidRDefault="00145498" w:rsidP="00145498">
            <w:pPr>
              <w:spacing w:after="0" w:line="240" w:lineRule="auto"/>
            </w:pPr>
            <w:r w:rsidRPr="00145498">
              <w:t>93%</w:t>
            </w:r>
          </w:p>
        </w:tc>
      </w:tr>
    </w:tbl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 познавательно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речевое развитие детей, следует отметить, что в группе созданы  определенные  условия, окружающая среда, которая дает возможность ближе познакомить детей с природой, пополняет знания детей о росте и развитии растений, о жизни живых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существ, правилах ухода за ними. Общаясь с природой, дети не только приучаются заботиться о ней, но и становятся добрее. Знакомятся с правилами поведения в лесу, на улице, на озере, дома. Дети стали активными участниками экскурсий на луг, речку, школу, библиотеку.  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развитию речи прослеживается во всех направлениях работы с детьми. Во время подготовки утренников, праздников, досугов, прогулок, игр, режимных моментов, чтение художественной литературы.                                                     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Педагогами изготовлено много дидактических игр и пособий для работы с детьми. Для лучшего восприятия учебного материала, занятия проводятся в форме игры и игровых упражнений.</w:t>
      </w: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Проверка уровня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критериям  программы  показала, что дети успешно освоили программный материал.</w:t>
      </w:r>
    </w:p>
    <w:p w:rsidR="00AE30B9" w:rsidRPr="00145498" w:rsidRDefault="00145498" w:rsidP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учебного года, их знания, умения и навыки способствуют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 требованиям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B9" w:rsidRDefault="00AE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 в дошкольной группе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выбрать стратегию воспитательной работы, в 2023 году проводился анализ состава семей воспитанников.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составу:</w:t>
      </w:r>
    </w:p>
    <w:tbl>
      <w:tblPr>
        <w:tblW w:w="6588" w:type="dxa"/>
        <w:tblInd w:w="1539" w:type="dxa"/>
        <w:tblLayout w:type="fixed"/>
        <w:tblLook w:val="01E0" w:firstRow="1" w:lastRow="1" w:firstColumn="1" w:lastColumn="1" w:noHBand="0" w:noVBand="0"/>
      </w:tblPr>
      <w:tblGrid>
        <w:gridCol w:w="648"/>
        <w:gridCol w:w="5129"/>
        <w:gridCol w:w="811"/>
      </w:tblGrid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(список)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семей: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полных семей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неполных семей (1 родитель)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многодетных семей (3 ребенка и более)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семей, имеющих 1 ребенка (до 18 лет)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семей, имеющих 2 детей (до 18 лет)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Опекаемых детей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(нет родителей, воспитывают или опекуны, или родственники)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0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соц. риска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дошкольную группу.</w:t>
      </w:r>
    </w:p>
    <w:p w:rsidR="00AE30B9" w:rsidRDefault="00145498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Стали традиционными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Знаний»,  «День матери»,   «Новый год»,   «День Защитника Отечества»,  «8 Марта»,  «День Победы» а также  «Встреча весны», «Путешествия в страну здоровья», «Осенние посиделки», летние и зимние спортивные праздники.           </w:t>
      </w:r>
    </w:p>
    <w:p w:rsidR="00AE30B9" w:rsidRDefault="00AE30B9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AE30B9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функционирования внутренней системы оценки качества образования в дошкольной группе</w:t>
      </w:r>
    </w:p>
    <w:p w:rsidR="00AE30B9" w:rsidRDefault="00AE30B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AE30B9" w:rsidRDefault="001454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AE30B9" w:rsidRDefault="001454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Состояние здоровья и физического развития воспитанников удовлетворительные.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процентов детей успешно освоили образовательную программу дошкольного образования в своей возрастной группе. 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дошкольной группе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большое  внимание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уделяется изучению основ безопасности жизнедеятельности детей дошкольного возраста, цель которого: ограничить детей от несчастных случаев и научить правилам безопасности. В группе создан уголок безопасности жизнедеятельности детей.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Несмотря на то, что сделано многое,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задача  оснащения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предметно-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развивающей среды остается одной из главных. Необходимо продолжать расширять и обновлять игровые уголки, пополнять картотеку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дидактическими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развивающими играми, организовать работу над созданием тропы здоровья.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Большое внимание уделяем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правильной организации питания,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основными принципами которой являются: 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выполнение режима питания;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гигиена приёма пищи;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ежедневное соблюдение норм потребления продуктов и калорийности 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питания;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эстетика организации питания (сервировка)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индивидуальный подход к детям во время питания;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правильность расстановки мебели.</w:t>
      </w:r>
    </w:p>
    <w:p w:rsidR="00AE30B9" w:rsidRDefault="00AE30B9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участке имеется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экологическая  тропа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,на которой  проводятся  наблюдения, игры так же проводятся   экскурсии на школьный огород, где  выращиваем  урожай капусты, картофеля, свеклы и т.д..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Педагоги  используют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интегрированный подход: после занятий и экскурсий на тропе дети выражают свои впечатления об увиденном в изобразительной и театрализованной деятельности, подвижных играх. Объекты Экологической тропинки способствуют сенсорному развитию ребёнка, проведению систематических наблюдений, экологических праздников. Создание Экологической тропинки позволяет нам решать задачи эмоционального развития детей, формирует у них чувства близости к природе и сопереживания живым существам.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Работа по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преемственности  ДГ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 школы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Это направление является преемственным в работе дошкольной группы.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Цель преемственности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развитие у детей интереса к школе.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 преемственности:</w:t>
      </w:r>
    </w:p>
    <w:p w:rsidR="00AE30B9" w:rsidRDefault="00145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у дошкольников психолого-педагогической готовности к школьному обучению;</w:t>
      </w:r>
    </w:p>
    <w:p w:rsidR="00AE30B9" w:rsidRDefault="00145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успешной адаптации детей в школе.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Система взаимодействия между педагогами начальной школы и дошкольной группы осуществляется по следующим направлениям:</w:t>
      </w:r>
    </w:p>
    <w:p w:rsidR="00AE30B9" w:rsidRDefault="00145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совместных учебно-воспитательных мероприятий для дошкольников и учащихся школы;</w:t>
      </w:r>
    </w:p>
    <w:p w:rsidR="00AE30B9" w:rsidRDefault="001454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родителей будущих первоклассников к новому этапу в жизни ребёнка.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Данные направления отражены в совместных планах работы, предусматривающих проведение родительских собраний, открытых уроков в школе и занятий в дошкольной группе.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С начала учебного года дети подготовительного возраста посещают уроки в школе.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Они  знакомятся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будущим учителем, со школой.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2021-2023 учебном году из дошкольной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группы  три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человека  пошли в 1 класс.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widowControl w:val="0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Работа с родителями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 являются основными социальными заказчиками дошкольного образования.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Задачами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родителями являются: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оказание помощи в воспитании ребёнка;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*подготовка родителей будущих первоклассников к новому этапу в жизни ребёнка.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Наиболее успешно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использовались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работе с родителями ,такие формы как: проведение Дней открытых дверей, дни ознакомления с дошкольным учреждением, совместное проведение детских праздников, утренников. Совместные мероприятия способствуют духовному обогащению взрослых и детей.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Для оказания помощи родителям в воспитании детей и повышения уровня педагогической культуры родителей в дошкольной группе организовывались книжные выставки. Были проведены родительские собрания, круглые столы, посиделки по темам: «Режим - путь к здоровью»,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Осенние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посиделки», «Просвещение родителей по вопросам подготовки  детей к школе ». </w:t>
      </w: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Систематическое ознакомление родителей с задачами, содержанием, методами воспитания, и другой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текущей  информацией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служит уголок родителей. Его содержание обновляется постоянно.</w:t>
      </w:r>
    </w:p>
    <w:p w:rsidR="00AE30B9" w:rsidRDefault="00AE3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педагогического коллектива в дошкольной группе                                       по состоянию на 30.12.2023г.</w:t>
      </w: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1526"/>
        <w:gridCol w:w="1702"/>
        <w:gridCol w:w="6811"/>
        <w:gridCol w:w="4670"/>
      </w:tblGrid>
      <w:tr w:rsidR="00AE30B9">
        <w:trPr>
          <w:trHeight w:val="50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Количество работников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Курсы</w:t>
            </w:r>
          </w:p>
        </w:tc>
      </w:tr>
      <w:tr w:rsidR="00AE30B9">
        <w:trPr>
          <w:trHeight w:val="7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(1 ставка)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hAnsi="Nimbus Roman"/>
              </w:rPr>
              <w:t xml:space="preserve"> Высшее, 105718 1157267, Орловский государственный университет имени И.С. Тургенева, </w:t>
            </w:r>
            <w:proofErr w:type="gramStart"/>
            <w:r>
              <w:rPr>
                <w:rFonts w:ascii="Nimbus Roman" w:hAnsi="Nimbus Roman"/>
              </w:rPr>
              <w:t>44.03.01.,</w:t>
            </w:r>
            <w:proofErr w:type="gramEnd"/>
            <w:r>
              <w:rPr>
                <w:rFonts w:ascii="Nimbus Roman" w:hAnsi="Nimbus Roman"/>
              </w:rPr>
              <w:t xml:space="preserve"> педагогическое образование, 06.08.2020г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rPr>
                <w:rFonts w:ascii="Nimbus Roman" w:hAnsi="Nimbus Roman"/>
              </w:rPr>
            </w:pPr>
            <w:r>
              <w:rPr>
                <w:rFonts w:ascii="Nimbus Roman" w:hAnsi="Nimbus Roman"/>
              </w:rPr>
              <w:t>«Актуальные проблемы реализации федерального государственного образовательного стандарта дошкольного образования» ФГОС ДО», 2020</w:t>
            </w:r>
          </w:p>
        </w:tc>
      </w:tr>
      <w:tr w:rsidR="00AE30B9">
        <w:trPr>
          <w:trHeight w:val="37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 ст.), воспитатель (0,5ст.)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Times New Roman" w:hAnsi="Nimbus Roman" w:cs="Times New Roman"/>
                <w:sz w:val="24"/>
                <w:szCs w:val="24"/>
                <w:lang w:eastAsia="ru-RU"/>
              </w:rPr>
              <w:t xml:space="preserve">Среднее специальное, СБ 6451116, ОГУ СПО «Орловский областной колледж культура и искусств», 30.06.2007г. </w:t>
            </w:r>
            <w:proofErr w:type="spellStart"/>
            <w:r>
              <w:rPr>
                <w:rFonts w:ascii="Nimbus Roman" w:eastAsia="Times New Roman" w:hAnsi="Nimbus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Nimbus Roman" w:eastAsia="Times New Roman" w:hAnsi="Nimbus Roman" w:cs="Times New Roman"/>
                <w:sz w:val="24"/>
                <w:szCs w:val="24"/>
                <w:lang w:eastAsia="ru-RU"/>
              </w:rPr>
              <w:t xml:space="preserve">, 342407138048 </w:t>
            </w:r>
            <w:proofErr w:type="gramStart"/>
            <w:r>
              <w:rPr>
                <w:rFonts w:ascii="Nimbus Roman" w:eastAsia="Times New Roman" w:hAnsi="Nimbus Roman" w:cs="Times New Roman"/>
                <w:sz w:val="24"/>
                <w:szCs w:val="24"/>
                <w:lang w:eastAsia="ru-RU"/>
              </w:rPr>
              <w:t>ООО»ЦНОИ</w:t>
            </w:r>
            <w:proofErr w:type="gramEnd"/>
            <w:r>
              <w:rPr>
                <w:rFonts w:ascii="Nimbus Roman" w:eastAsia="Times New Roman" w:hAnsi="Nimbus Roman" w:cs="Times New Roman"/>
                <w:sz w:val="24"/>
                <w:szCs w:val="24"/>
                <w:lang w:eastAsia="ru-RU"/>
              </w:rPr>
              <w:t>» «Дошкольная педагогика и психология: воспитатель дошкольной образовательной организации»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rPr>
                <w:rFonts w:ascii="Nimbus Roman" w:hAnsi="Nimbus Roman"/>
              </w:rPr>
            </w:pPr>
            <w:r>
              <w:rPr>
                <w:rFonts w:ascii="Nimbus Roman" w:hAnsi="Nimbus Roman"/>
              </w:rPr>
              <w:t xml:space="preserve">«Актуальные </w:t>
            </w:r>
            <w:proofErr w:type="spellStart"/>
            <w:r>
              <w:rPr>
                <w:rFonts w:ascii="Nimbus Roman" w:hAnsi="Nimbus Roman"/>
              </w:rPr>
              <w:t>поблемы</w:t>
            </w:r>
            <w:proofErr w:type="spellEnd"/>
            <w:r>
              <w:rPr>
                <w:rFonts w:ascii="Nimbus Roman" w:hAnsi="Nimbus Roman"/>
              </w:rPr>
              <w:t xml:space="preserve"> реализации ФГОС дошкольного образования в условиях разновозрастной группы», 2022г.</w:t>
            </w:r>
          </w:p>
          <w:p w:rsidR="00AE30B9" w:rsidRDefault="00AE30B9">
            <w:pPr>
              <w:widowControl w:val="0"/>
            </w:pPr>
          </w:p>
        </w:tc>
      </w:tr>
      <w:tr w:rsidR="00AE30B9">
        <w:trPr>
          <w:trHeight w:val="17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младший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воспитатель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1ст.)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среднее специальное, не педагогическое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</w:pPr>
          </w:p>
        </w:tc>
      </w:tr>
    </w:tbl>
    <w:p w:rsidR="00AE30B9" w:rsidRDefault="00AE30B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AE30B9" w:rsidRDefault="001454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Результаты анализа показателей деятельности дошкольной группы</w:t>
      </w:r>
    </w:p>
    <w:p w:rsidR="00AE30B9" w:rsidRDefault="00AE30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приведены по состоянию на 30.12.2020.</w:t>
      </w:r>
    </w:p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15810" w:type="dxa"/>
        <w:tblInd w:w="-2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896"/>
        <w:gridCol w:w="1260"/>
        <w:gridCol w:w="1260"/>
        <w:gridCol w:w="1262"/>
        <w:gridCol w:w="1260"/>
        <w:gridCol w:w="1260"/>
        <w:gridCol w:w="1592"/>
      </w:tblGrid>
      <w:tr w:rsidR="00AE30B9">
        <w:trPr>
          <w:trHeight w:val="294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6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Показатели</w:t>
            </w:r>
          </w:p>
        </w:tc>
      </w:tr>
      <w:tr w:rsidR="00AE30B9">
        <w:trPr>
          <w:trHeight w:val="164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30.12.2019г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30.12.2020г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30.12.2021г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30.12.2022г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30.12.2023г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Par4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деятельность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полного дня (12 часов)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кратковременного пребывания (3 - 5 часов)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семейной дошкольной группе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от 3 до 8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полного дня (8 - 12 часов)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15/100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продленного дня (12 - 14 часов)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круглосуточного пребывания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присмотру и уходу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Средний показатель пропущенных дней при посещении дошкольной образовательной организации по болезни на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воспитанника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день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1/50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возрасте до 30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2/100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2/15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Музыкального руководителя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 (0,25ст)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 (0,25ст)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 (0,25ст)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 (0,25ст)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 (0,25ст)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Инструктора по физической культуре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Учителя-логопеда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Учителя-дефектолога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1.15.6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Педагога-психолога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Par16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Инфраструктура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4,76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физкультурного зала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музыкального зала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</w:tr>
    </w:tbl>
    <w:p w:rsidR="00AE30B9" w:rsidRDefault="00AE30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дошкольная группа имеет достаточную инфраструктуру,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  соответствует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требованиям СанПиН, содержанию и организации режима работы дошкольных образовательных организаций» и позволяет реализовывать образовательную программу в   соответствии с ФГОС ДО.</w:t>
      </w:r>
    </w:p>
    <w:p w:rsidR="00AE30B9" w:rsidRDefault="001454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Дошкольная группа укомплектована достаточным количеством педагогических и иных работников,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которые  регулярно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проходят повышение квалификации, что обеспечивает результативность образовательной деятельности.</w:t>
      </w:r>
    </w:p>
    <w:p w:rsidR="00AE30B9" w:rsidRDefault="00AE30B9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. Оценка образовательной деятельности начального общего, основного общего и среднего общего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proofErr w:type="gramStart"/>
      <w:r>
        <w:rPr>
          <w:rFonts w:ascii="Arial" w:eastAsia="Calibri" w:hAnsi="Arial" w:cs="Arial"/>
          <w:sz w:val="24"/>
          <w:szCs w:val="24"/>
        </w:rPr>
        <w:t>Дея</w:t>
      </w:r>
      <w:r>
        <w:rPr>
          <w:rFonts w:ascii="Nimbus Roman" w:eastAsia="Calibri" w:hAnsi="Nimbus Roman" w:cs="Arial"/>
          <w:sz w:val="24"/>
          <w:szCs w:val="24"/>
        </w:rPr>
        <w:t>тельность  МБОУ</w:t>
      </w:r>
      <w:proofErr w:type="gramEnd"/>
      <w:r>
        <w:rPr>
          <w:rFonts w:ascii="Nimbus Roman" w:eastAsia="Calibri" w:hAnsi="Nimbus Roman" w:cs="Arial"/>
          <w:sz w:val="24"/>
          <w:szCs w:val="24"/>
        </w:rPr>
        <w:t xml:space="preserve"> «Никольская СОШ» в 2022-2023 учебном году осуществлялась в соответствии Законом РФ «Об образовании», Уставом школы, министерскими, региональными и муниципальными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процесса. </w:t>
      </w:r>
    </w:p>
    <w:p w:rsidR="00AE30B9" w:rsidRDefault="00145498">
      <w:pPr>
        <w:spacing w:after="0" w:line="240" w:lineRule="auto"/>
        <w:ind w:left="284" w:right="132" w:firstLine="141"/>
        <w:jc w:val="both"/>
      </w:pPr>
      <w:r>
        <w:rPr>
          <w:rFonts w:ascii="Nimbus Roman" w:hAnsi="Nimbus Roman"/>
          <w:sz w:val="24"/>
          <w:szCs w:val="24"/>
        </w:rPr>
        <w:t xml:space="preserve">  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ФГОС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ФОП НОО),                                                                                                                                                      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5–9 классов – на 5-летний нормативный срок освоения основной образовательной программы основного общего образования (реализация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ФГОС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ФОП ООО),                                                                                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10–11 классов – на 2-летний нормативный срок освоения образовательной программы среднего общего образования (ФГОС и ФОП СОО).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Анализ  по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осуществлению в школе всеобщего образования детей.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2022-2023 учебном году в школе обучалось на начало года 34 обучающихся, на конец года - 34 учеников (в начале 3-ей четверти из 6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выбыл 1 чу-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 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3кл. прибыл 1уч-ся.) в 11-и классах комплектах. Из них в начальной школе – 16 чел., в 5-9 классах- 16 чел., в 10-11 классах -2чел..По адаптированным программам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обучались  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начало года 2чел. , на конец года 3 человека (2кл.-2чел.,7кл.-1чел,.), из них один ребёнок находился на надомном обучении.  В 1 и 4 классах обучение проводилось совмещенное. Дошкольную группу посещали на начало учебного года 18 воспитанников, на конец -15чел. (до 3-х лет-2чел., от 3-до 5 лет- 5чел., от 5 до 7 лет -8чел.). В первый класс из дошкольной группы в этом году пойдут 2 человека.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Анализируя численность учащихся за последние годы наблюдается снижение численности обучающихся.</w:t>
      </w:r>
    </w:p>
    <w:tbl>
      <w:tblPr>
        <w:tblW w:w="1232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4"/>
        <w:gridCol w:w="4198"/>
        <w:gridCol w:w="3467"/>
      </w:tblGrid>
      <w:tr w:rsidR="00AE30B9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 (человек)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 (человек)</w:t>
            </w:r>
          </w:p>
        </w:tc>
      </w:tr>
      <w:tr w:rsidR="00AE30B9">
        <w:trPr>
          <w:trHeight w:val="33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30.12.19.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AE30B9">
        <w:trPr>
          <w:trHeight w:val="22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30.12.20.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AE30B9">
        <w:trPr>
          <w:trHeight w:val="24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30.12.21.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E30B9">
        <w:trPr>
          <w:trHeight w:val="18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30.12.22.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AE30B9">
        <w:trPr>
          <w:trHeight w:val="18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30.12.23.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</w:tbl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eastAsia="Calibri" w:hAnsi="Nimbus Roman"/>
          <w:sz w:val="24"/>
          <w:szCs w:val="24"/>
        </w:rPr>
        <w:t xml:space="preserve">В МБОУ «Никольская СОШ» созданы все условия для осуществления образовательного процесса. Учреждение на 100% обеспечено педагогическими кадрами и обслуживающим персоналом. Работа педагогического коллектива в истекшем году была направлена на включение каждого ученика в работу на учебных занятиях в качестве активных участников, на качество </w:t>
      </w:r>
      <w:proofErr w:type="spellStart"/>
      <w:r>
        <w:rPr>
          <w:rFonts w:ascii="Nimbus Roman" w:eastAsia="Calibri" w:hAnsi="Nimbus Roman"/>
          <w:sz w:val="24"/>
          <w:szCs w:val="24"/>
        </w:rPr>
        <w:t>обученности</w:t>
      </w:r>
      <w:proofErr w:type="spellEnd"/>
      <w:r>
        <w:rPr>
          <w:rFonts w:ascii="Nimbus Roman" w:eastAsia="Calibri" w:hAnsi="Nimbus Roman"/>
          <w:sz w:val="24"/>
          <w:szCs w:val="24"/>
        </w:rPr>
        <w:t xml:space="preserve">, практическое </w:t>
      </w:r>
      <w:r>
        <w:rPr>
          <w:rFonts w:ascii="Nimbus Roman" w:eastAsia="Calibri" w:hAnsi="Nimbus Roman"/>
          <w:sz w:val="24"/>
          <w:szCs w:val="24"/>
        </w:rPr>
        <w:lastRenderedPageBreak/>
        <w:t>применение учебных навыков учащимися. В связи с этим, наблюдаются следующие показатели успеваемости обучающихся в прошедшем учебном году:</w:t>
      </w:r>
    </w:p>
    <w:p w:rsidR="00AE30B9" w:rsidRDefault="00AE30B9">
      <w:pPr>
        <w:spacing w:after="0" w:line="240" w:lineRule="auto"/>
        <w:ind w:right="132"/>
        <w:jc w:val="both"/>
        <w:rPr>
          <w:rFonts w:eastAsia="Calibri"/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0"/>
        <w:gridCol w:w="1417"/>
        <w:gridCol w:w="1416"/>
        <w:gridCol w:w="1099"/>
        <w:gridCol w:w="708"/>
        <w:gridCol w:w="1134"/>
        <w:gridCol w:w="709"/>
        <w:gridCol w:w="992"/>
        <w:gridCol w:w="709"/>
        <w:gridCol w:w="992"/>
        <w:gridCol w:w="710"/>
        <w:gridCol w:w="1559"/>
        <w:gridCol w:w="1275"/>
        <w:gridCol w:w="1843"/>
      </w:tblGrid>
      <w:tr w:rsidR="00AE30B9">
        <w:trPr>
          <w:trHeight w:val="350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обучающихся</w:t>
            </w:r>
          </w:p>
          <w:p w:rsidR="00AE30B9" w:rsidRDefault="00AE30B9">
            <w:pPr>
              <w:widowControl w:val="0"/>
              <w:ind w:firstLine="708"/>
              <w:jc w:val="both"/>
              <w:rPr>
                <w:b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Окончили год на «5»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Окончили год на «5» и «4»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Окончили год на «4» и «3»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Окончили год на «2»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Не</w:t>
            </w:r>
          </w:p>
          <w:p w:rsidR="00AE30B9" w:rsidRDefault="00145498">
            <w:pPr>
              <w:pStyle w:val="aff0"/>
              <w:widowControl w:val="0"/>
              <w:jc w:val="both"/>
            </w:pPr>
            <w:r>
              <w:rPr>
                <w:b/>
              </w:rPr>
              <w:t>аттестованы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качества знаний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успеваемости</w:t>
            </w:r>
          </w:p>
        </w:tc>
      </w:tr>
      <w:tr w:rsidR="00AE30B9">
        <w:trPr>
          <w:trHeight w:val="491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  <w:p w:rsidR="00AE30B9" w:rsidRDefault="00AE30B9">
            <w:pPr>
              <w:pStyle w:val="aff0"/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</w:pPr>
          </w:p>
        </w:tc>
      </w:tr>
      <w:tr w:rsidR="00AE30B9">
        <w:trPr>
          <w:trHeight w:val="448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на начало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</w:rPr>
            </w:pPr>
            <w:r>
              <w:rPr>
                <w:b/>
              </w:rPr>
              <w:t>на конец года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</w:pPr>
          </w:p>
        </w:tc>
      </w:tr>
      <w:tr w:rsidR="00AE30B9">
        <w:trPr>
          <w:trHeight w:val="27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E30B9">
        <w:trPr>
          <w:trHeight w:val="31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30B9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pStyle w:val="aff0"/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E30B9" w:rsidRDefault="00AE30B9">
      <w:pPr>
        <w:spacing w:after="0" w:line="240" w:lineRule="auto"/>
        <w:ind w:left="284" w:right="132" w:firstLine="141"/>
        <w:jc w:val="both"/>
        <w:rPr>
          <w:sz w:val="24"/>
          <w:szCs w:val="24"/>
        </w:rPr>
      </w:pP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f9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Вывод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обучающихся стало на 2чел. меньше по сравнению с 2021-2022годом; увеличилось количество отличников в начальных классах на 2 чел.; уменьшилось на 1обучающихся хорошистов; успеваемость и процент качества знаний остались стабильными. </w:t>
      </w:r>
    </w:p>
    <w:p w:rsidR="00AE30B9" w:rsidRDefault="00145498">
      <w:pPr>
        <w:spacing w:after="0" w:line="240" w:lineRule="auto"/>
        <w:ind w:left="284" w:right="132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Уровень учебных достижений за три года.</w:t>
      </w:r>
    </w:p>
    <w:p w:rsidR="00AE30B9" w:rsidRDefault="00AE30B9">
      <w:pPr>
        <w:spacing w:after="0" w:line="240" w:lineRule="auto"/>
        <w:ind w:left="284" w:right="132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1289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6237"/>
        <w:gridCol w:w="2269"/>
        <w:gridCol w:w="1984"/>
        <w:gridCol w:w="2409"/>
      </w:tblGrid>
      <w:tr w:rsidR="00AE30B9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b/>
                <w:sz w:val="24"/>
                <w:szCs w:val="24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b/>
                <w:sz w:val="24"/>
                <w:szCs w:val="24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b/>
                <w:sz w:val="24"/>
                <w:szCs w:val="24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</w:rPr>
              <w:t>2021-2022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b/>
                <w:sz w:val="24"/>
                <w:szCs w:val="24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</w:rPr>
              <w:t>2022-2023</w:t>
            </w:r>
          </w:p>
        </w:tc>
      </w:tr>
      <w:tr w:rsidR="00AE30B9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Обучалось в начальной школе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Обучалось в основной школе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Обучалось в средней школе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Отсев из основной школы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Отсев из средней школы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18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18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2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18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2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2</w:t>
            </w:r>
          </w:p>
          <w:p w:rsidR="00AE30B9" w:rsidRDefault="00AE30B9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</w:p>
        </w:tc>
      </w:tr>
      <w:tr w:rsidR="00AE30B9">
        <w:trPr>
          <w:trHeight w:val="637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pStyle w:val="aff0"/>
              <w:widowControl w:val="0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Не получили аттестаты об основном образовании              Не получили аттестаты о среднем образовании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AE30B9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</w:tc>
      </w:tr>
      <w:tr w:rsidR="00AE30B9">
        <w:trPr>
          <w:trHeight w:val="56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pStyle w:val="aff0"/>
              <w:widowControl w:val="0"/>
              <w:ind w:left="284" w:right="132" w:firstLine="141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 xml:space="preserve">Окончили </w:t>
            </w:r>
            <w:proofErr w:type="gramStart"/>
            <w:r>
              <w:rPr>
                <w:rFonts w:ascii="Nimbus Roman" w:eastAsia="Calibri" w:hAnsi="Nimbus Roman"/>
                <w:sz w:val="24"/>
                <w:szCs w:val="24"/>
              </w:rPr>
              <w:t>с  медалью</w:t>
            </w:r>
            <w:proofErr w:type="gramEnd"/>
            <w:r>
              <w:rPr>
                <w:rFonts w:ascii="Nimbus Roman" w:eastAsia="Calibri" w:hAnsi="Nimbus Roman"/>
                <w:sz w:val="24"/>
                <w:szCs w:val="24"/>
              </w:rPr>
              <w:t xml:space="preserve">                                                                      Поучили аттестат с отличием об основном  образовании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</w:tc>
      </w:tr>
      <w:tr w:rsidR="00AE30B9">
        <w:trPr>
          <w:trHeight w:val="88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pStyle w:val="aff0"/>
              <w:widowControl w:val="0"/>
              <w:ind w:left="284" w:right="132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Окончили с отличием 2-4кл.                                         Окончили с отличием 5-9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.                                             Окончили с отличием 10-11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3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-</w:t>
            </w:r>
          </w:p>
        </w:tc>
      </w:tr>
      <w:tr w:rsidR="00AE30B9"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Окончили на «</w:t>
            </w:r>
            <w:proofErr w:type="gram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4»  и</w:t>
            </w:r>
            <w:proofErr w:type="gram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 «5» 2-4кл.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Окончили на «4» и «5» 5-9кл.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Окончили на «4» и «5» 10-11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5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3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7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5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7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sz w:val="24"/>
                <w:szCs w:val="24"/>
              </w:rPr>
            </w:pPr>
            <w:r>
              <w:rPr>
                <w:rFonts w:ascii="Nimbus Roman" w:eastAsia="Calibri" w:hAnsi="Nimbus Roman"/>
                <w:sz w:val="24"/>
                <w:szCs w:val="24"/>
              </w:rPr>
              <w:t>1</w:t>
            </w:r>
          </w:p>
        </w:tc>
      </w:tr>
      <w:tr w:rsidR="00AE30B9">
        <w:trPr>
          <w:trHeight w:val="84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% качеств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 2-4кл.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% качества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% качества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94,5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100</w:t>
            </w:r>
          </w:p>
        </w:tc>
      </w:tr>
      <w:tr w:rsidR="00AE30B9">
        <w:trPr>
          <w:trHeight w:val="781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lastRenderedPageBreak/>
              <w:t xml:space="preserve">% </w:t>
            </w:r>
            <w:proofErr w:type="gram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качества  знаний</w:t>
            </w:r>
            <w:proofErr w:type="gram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 2-4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% качества знаний 5-9кл.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 xml:space="preserve">% качества знаний 10-11 </w:t>
            </w:r>
            <w:proofErr w:type="spellStart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кл</w:t>
            </w:r>
            <w:proofErr w:type="spellEnd"/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50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16,6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62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37,5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53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44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/>
                <w:color w:val="262626"/>
                <w:sz w:val="24"/>
                <w:szCs w:val="24"/>
              </w:rPr>
            </w:pPr>
            <w:r>
              <w:rPr>
                <w:rFonts w:ascii="Nimbus Roman" w:eastAsia="Calibri" w:hAnsi="Nimbus Roman"/>
                <w:color w:val="262626"/>
                <w:sz w:val="24"/>
                <w:szCs w:val="24"/>
              </w:rPr>
              <w:t>50</w:t>
            </w:r>
          </w:p>
        </w:tc>
      </w:tr>
      <w:tr w:rsidR="00AE30B9">
        <w:trPr>
          <w:trHeight w:val="304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СОУ 2-4кл.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СОУ 5-9кл.</w:t>
            </w:r>
          </w:p>
          <w:p w:rsidR="00AE30B9" w:rsidRDefault="00145498">
            <w:pPr>
              <w:widowControl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СОУ 10-11кл.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56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45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54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49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B9" w:rsidRDefault="00AE30B9">
            <w:pPr>
              <w:widowControl w:val="0"/>
              <w:snapToGrid w:val="0"/>
              <w:spacing w:after="0" w:line="240" w:lineRule="auto"/>
              <w:ind w:left="284" w:right="132" w:firstLine="141"/>
              <w:jc w:val="both"/>
              <w:rPr>
                <w:rFonts w:ascii="Nimbus Roman" w:eastAsia="Calibri" w:hAnsi="Nimbus Roman" w:cs="Times New Roman"/>
                <w:color w:val="262626"/>
                <w:sz w:val="24"/>
                <w:szCs w:val="24"/>
                <w:lang w:eastAsia="zh-CN"/>
              </w:rPr>
            </w:pPr>
          </w:p>
        </w:tc>
      </w:tr>
    </w:tbl>
    <w:p w:rsidR="00AE30B9" w:rsidRDefault="00145498">
      <w:pPr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proofErr w:type="gramStart"/>
      <w:r>
        <w:rPr>
          <w:rFonts w:ascii="Nimbus Roman" w:eastAsia="Calibri" w:hAnsi="Nimbus Roman"/>
          <w:sz w:val="24"/>
          <w:szCs w:val="24"/>
          <w:u w:val="single"/>
        </w:rPr>
        <w:t>Вывод</w:t>
      </w:r>
      <w:r>
        <w:rPr>
          <w:rFonts w:ascii="Nimbus Roman" w:eastAsia="Calibri" w:hAnsi="Nimbus Roman"/>
          <w:sz w:val="24"/>
          <w:szCs w:val="24"/>
        </w:rPr>
        <w:t xml:space="preserve">:   </w:t>
      </w:r>
      <w:proofErr w:type="gramEnd"/>
      <w:r>
        <w:rPr>
          <w:rFonts w:ascii="Nimbus Roman" w:eastAsia="Calibri" w:hAnsi="Nimbus Roman"/>
          <w:sz w:val="24"/>
          <w:szCs w:val="24"/>
        </w:rPr>
        <w:t xml:space="preserve">  Анализ  уровня учебных достижений обучаемых за три последних года  свидетельствует  о стабильности показателя качества </w:t>
      </w:r>
      <w:proofErr w:type="spellStart"/>
      <w:r>
        <w:rPr>
          <w:rFonts w:ascii="Nimbus Roman" w:eastAsia="Calibri" w:hAnsi="Nimbus Roman"/>
          <w:sz w:val="24"/>
          <w:szCs w:val="24"/>
        </w:rPr>
        <w:t>обученности</w:t>
      </w:r>
      <w:proofErr w:type="spellEnd"/>
      <w:r>
        <w:rPr>
          <w:rFonts w:ascii="Nimbus Roman" w:eastAsia="Calibri" w:hAnsi="Nimbus Roman"/>
          <w:sz w:val="24"/>
          <w:szCs w:val="24"/>
        </w:rPr>
        <w:t xml:space="preserve"> и  качества знаний во 2-11 классах, увеличение показателя качества знаний по сравнению с прошлым годом на 6,5 % в 5-9 классах., а на 9% уменьшился в начальных классах. </w:t>
      </w:r>
    </w:p>
    <w:p w:rsidR="00AE30B9" w:rsidRDefault="00145498">
      <w:pPr>
        <w:widowControl w:val="0"/>
        <w:spacing w:after="0" w:line="240" w:lineRule="auto"/>
        <w:ind w:left="284" w:right="132" w:firstLine="141"/>
        <w:jc w:val="both"/>
        <w:textAlignment w:val="baseline"/>
        <w:rPr>
          <w:rFonts w:ascii="Nimbus Roman" w:hAnsi="Nimbus Roman"/>
        </w:rPr>
      </w:pPr>
      <w:r>
        <w:rPr>
          <w:rFonts w:ascii="Nimbus Roman" w:eastAsia="Times New Roman" w:hAnsi="Nimbus Roman"/>
          <w:sz w:val="24"/>
          <w:szCs w:val="24"/>
          <w:lang w:eastAsia="ru-RU"/>
        </w:rPr>
        <w:t xml:space="preserve">   </w:t>
      </w:r>
      <w:r>
        <w:rPr>
          <w:rFonts w:ascii="Nimbus Roman" w:eastAsia="Calibri" w:hAnsi="Nimbus Roman"/>
          <w:sz w:val="24"/>
          <w:szCs w:val="24"/>
          <w:lang w:eastAsia="ru-RU"/>
        </w:rPr>
        <w:t>Программный материал выполнен в полном объёме, практическая часть отработана в соответствии с программными требованиями. Аттестованы 100% обучающихся.</w:t>
      </w:r>
    </w:p>
    <w:p w:rsidR="00AE30B9" w:rsidRDefault="00AE30B9">
      <w:pPr>
        <w:spacing w:after="0" w:line="240" w:lineRule="auto"/>
        <w:ind w:right="132"/>
        <w:jc w:val="both"/>
        <w:rPr>
          <w:rFonts w:ascii="Nimbus Roman" w:eastAsia="Calibri" w:hAnsi="Nimbus Roman" w:cs="Calibri"/>
          <w:color w:val="FF0000"/>
          <w:sz w:val="24"/>
          <w:szCs w:val="24"/>
          <w:lang w:eastAsia="ru-RU"/>
        </w:rPr>
      </w:pP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hAnsi="Nimbus Roman" w:cs="Roboto;Times New Roman"/>
          <w:sz w:val="24"/>
          <w:szCs w:val="24"/>
          <w:lang w:eastAsia="ru-RU"/>
        </w:rPr>
        <w:t xml:space="preserve">В рамках реализации федерального проекта «Кадры для цифровой экономики» национальной программы «Цифровая экономика Российской Федерации» Министерством цифрового развития, связи и массовых коммуникаций и Министерством просвещения Российской Федерации совместно АНО ВО «Университет </w:t>
      </w:r>
      <w:proofErr w:type="spellStart"/>
      <w:r>
        <w:rPr>
          <w:rFonts w:ascii="Nimbus Roman" w:hAnsi="Nimbus Roman" w:cs="Roboto;Times New Roman"/>
          <w:sz w:val="24"/>
          <w:szCs w:val="24"/>
          <w:lang w:eastAsia="ru-RU"/>
        </w:rPr>
        <w:t>Иннополис</w:t>
      </w:r>
      <w:proofErr w:type="spellEnd"/>
      <w:r>
        <w:rPr>
          <w:rFonts w:ascii="Nimbus Roman" w:hAnsi="Nimbus Roman" w:cs="Roboto;Times New Roman"/>
          <w:sz w:val="24"/>
          <w:szCs w:val="24"/>
          <w:lang w:eastAsia="ru-RU"/>
        </w:rPr>
        <w:t xml:space="preserve">» создан единый каталог онлайн курсов «Цифровой образовательный контент» (далее также - ЦОК). Участники образовательного процесса МБОУ «Никольская СОШ» зарегистрированы на сайте «Цифровой образовательный контент» (https://educont.ru/smart-code/parent) (ЦОК), </w:t>
      </w:r>
      <w:proofErr w:type="gramStart"/>
      <w:r>
        <w:rPr>
          <w:rFonts w:ascii="Nimbus Roman" w:hAnsi="Nimbus Roman" w:cs="Roboto;Times New Roman"/>
          <w:sz w:val="24"/>
          <w:szCs w:val="24"/>
          <w:lang w:eastAsia="ru-RU"/>
        </w:rPr>
        <w:t>где  предоставлен</w:t>
      </w:r>
      <w:proofErr w:type="gramEnd"/>
      <w:r>
        <w:rPr>
          <w:rFonts w:ascii="Nimbus Roman" w:hAnsi="Nimbus Roman" w:cs="Roboto;Times New Roman"/>
          <w:sz w:val="24"/>
          <w:szCs w:val="24"/>
          <w:lang w:eastAsia="ru-RU"/>
        </w:rPr>
        <w:t xml:space="preserve"> до конца учебного года бесплатный доступ к контенту активированных платформ по образовательным программам, соответствующим его классу обучения. Педагоги и </w:t>
      </w:r>
      <w:proofErr w:type="gramStart"/>
      <w:r>
        <w:rPr>
          <w:rFonts w:ascii="Nimbus Roman" w:hAnsi="Nimbus Roman" w:cs="Roboto;Times New Roman"/>
          <w:sz w:val="24"/>
          <w:szCs w:val="24"/>
          <w:lang w:eastAsia="ru-RU"/>
        </w:rPr>
        <w:t>учащиеся  нашей</w:t>
      </w:r>
      <w:proofErr w:type="gramEnd"/>
      <w:r>
        <w:rPr>
          <w:rFonts w:ascii="Nimbus Roman" w:hAnsi="Nimbus Roman" w:cs="Roboto;Times New Roman"/>
          <w:sz w:val="24"/>
          <w:szCs w:val="24"/>
          <w:lang w:eastAsia="ru-RU"/>
        </w:rPr>
        <w:t xml:space="preserve"> школы активно использовали материалы образовательной платформы </w:t>
      </w:r>
      <w:proofErr w:type="spellStart"/>
      <w:r>
        <w:rPr>
          <w:rFonts w:ascii="Nimbus Roman" w:hAnsi="Nimbus Roman" w:cs="Roboto;Times New Roman"/>
          <w:sz w:val="24"/>
          <w:szCs w:val="24"/>
          <w:lang w:eastAsia="ru-RU"/>
        </w:rPr>
        <w:t>Учи.ру</w:t>
      </w:r>
      <w:proofErr w:type="spellEnd"/>
      <w:r>
        <w:rPr>
          <w:rFonts w:ascii="Nimbus Roman" w:hAnsi="Nimbus Roman" w:cs="Roboto;Times New Roman"/>
          <w:sz w:val="24"/>
          <w:szCs w:val="24"/>
          <w:lang w:eastAsia="ru-RU"/>
        </w:rPr>
        <w:t xml:space="preserve">. На платформе </w:t>
      </w:r>
      <w:proofErr w:type="gramStart"/>
      <w:r>
        <w:rPr>
          <w:rFonts w:ascii="Nimbus Roman" w:hAnsi="Nimbus Roman" w:cs="Roboto;Times New Roman"/>
          <w:sz w:val="24"/>
          <w:szCs w:val="24"/>
          <w:lang w:eastAsia="ru-RU"/>
        </w:rPr>
        <w:t>зарегистрировано  с</w:t>
      </w:r>
      <w:proofErr w:type="gramEnd"/>
      <w:r>
        <w:rPr>
          <w:rFonts w:ascii="Nimbus Roman" w:hAnsi="Nimbus Roman" w:cs="Roboto;Times New Roman"/>
          <w:sz w:val="24"/>
          <w:szCs w:val="24"/>
          <w:lang w:eastAsia="ru-RU"/>
        </w:rPr>
        <w:t xml:space="preserve"> 1.09.2021г по 06.06.2023г. 9 учителей и все они активные, 95 учеников, из них 55 активных. 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eastAsia="Calibri" w:hAnsi="Nimbus Roman"/>
          <w:sz w:val="24"/>
          <w:szCs w:val="24"/>
        </w:rPr>
        <w:t xml:space="preserve">СФЕРУМ – Российская информационно-коммуникационная платформа предназначенная для общения, обучения и просвещения учителей, родителей и обучающихся в едином информационном пространстве, где </w:t>
      </w:r>
      <w:proofErr w:type="gramStart"/>
      <w:r>
        <w:rPr>
          <w:rFonts w:ascii="Nimbus Roman" w:eastAsia="Calibri" w:hAnsi="Nimbus Roman"/>
          <w:sz w:val="24"/>
          <w:szCs w:val="24"/>
        </w:rPr>
        <w:t>имеется  доступ</w:t>
      </w:r>
      <w:proofErr w:type="gramEnd"/>
      <w:r>
        <w:rPr>
          <w:rFonts w:ascii="Nimbus Roman" w:eastAsia="Calibri" w:hAnsi="Nimbus Roman"/>
          <w:sz w:val="24"/>
          <w:szCs w:val="24"/>
        </w:rPr>
        <w:t xml:space="preserve"> к государственной библиотеке «Моя школа» . На </w:t>
      </w:r>
      <w:proofErr w:type="spellStart"/>
      <w:r>
        <w:rPr>
          <w:rFonts w:ascii="Nimbus Roman" w:eastAsia="Calibri" w:hAnsi="Nimbus Roman"/>
          <w:sz w:val="24"/>
          <w:szCs w:val="24"/>
        </w:rPr>
        <w:t>платфоме</w:t>
      </w:r>
      <w:proofErr w:type="spellEnd"/>
      <w:r>
        <w:rPr>
          <w:rFonts w:ascii="Nimbus Roman" w:eastAsia="Calibri" w:hAnsi="Nimbus Roman"/>
          <w:sz w:val="24"/>
          <w:szCs w:val="24"/>
        </w:rPr>
        <w:t xml:space="preserve"> </w:t>
      </w:r>
      <w:proofErr w:type="spellStart"/>
      <w:r>
        <w:rPr>
          <w:rFonts w:ascii="Nimbus Roman" w:eastAsia="Calibri" w:hAnsi="Nimbus Roman"/>
          <w:sz w:val="24"/>
          <w:szCs w:val="24"/>
        </w:rPr>
        <w:t>Сферум</w:t>
      </w:r>
      <w:proofErr w:type="spellEnd"/>
      <w:r>
        <w:rPr>
          <w:rFonts w:ascii="Nimbus Roman" w:eastAsia="Calibri" w:hAnsi="Nimbus Roman"/>
          <w:sz w:val="24"/>
          <w:szCs w:val="24"/>
        </w:rPr>
        <w:t xml:space="preserve"> </w:t>
      </w:r>
      <w:proofErr w:type="spellStart"/>
      <w:r>
        <w:rPr>
          <w:rFonts w:ascii="Nimbus Roman" w:eastAsia="Calibri" w:hAnsi="Nimbus Roman"/>
          <w:sz w:val="24"/>
          <w:szCs w:val="24"/>
        </w:rPr>
        <w:t>зарегистрированно</w:t>
      </w:r>
      <w:proofErr w:type="spellEnd"/>
      <w:r>
        <w:rPr>
          <w:rFonts w:ascii="Nimbus Roman" w:eastAsia="Calibri" w:hAnsi="Nimbus Roman"/>
          <w:sz w:val="24"/>
          <w:szCs w:val="24"/>
        </w:rPr>
        <w:t xml:space="preserve"> 20 </w:t>
      </w:r>
      <w:proofErr w:type="gramStart"/>
      <w:r>
        <w:rPr>
          <w:rFonts w:ascii="Nimbus Roman" w:eastAsia="Calibri" w:hAnsi="Nimbus Roman"/>
          <w:sz w:val="24"/>
          <w:szCs w:val="24"/>
        </w:rPr>
        <w:t>чел</w:t>
      </w:r>
      <w:proofErr w:type="gramEnd"/>
      <w:r>
        <w:rPr>
          <w:rFonts w:ascii="Nimbus Roman" w:eastAsia="Calibri" w:hAnsi="Nimbus Roman"/>
          <w:sz w:val="24"/>
          <w:szCs w:val="24"/>
        </w:rPr>
        <w:t>, 15-учителей и 5 обучающихся старше 14 лет</w:t>
      </w:r>
    </w:p>
    <w:p w:rsidR="00AE30B9" w:rsidRDefault="00AE30B9">
      <w:pPr>
        <w:spacing w:after="0" w:line="240" w:lineRule="auto"/>
        <w:ind w:left="284" w:right="132"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E30B9" w:rsidRDefault="00145498">
      <w:pPr>
        <w:pStyle w:val="aff0"/>
        <w:ind w:left="284" w:right="132" w:firstLine="141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Результаты независимых мониторинговых исследований</w:t>
      </w:r>
    </w:p>
    <w:p w:rsidR="00AE30B9" w:rsidRDefault="00145498">
      <w:pPr>
        <w:widowControl w:val="0"/>
        <w:spacing w:after="0" w:line="240" w:lineRule="auto"/>
        <w:ind w:left="284" w:right="132" w:firstLine="141"/>
        <w:jc w:val="both"/>
      </w:pPr>
      <w:r>
        <w:rPr>
          <w:rFonts w:ascii="Liberation Serif;Times New Roma" w:eastAsia="Liberation Serif;Times New Roma" w:hAnsi="Liberation Serif;Times New Roma" w:cs="Liberation Serif;Times New Roma"/>
          <w:kern w:val="2"/>
          <w:sz w:val="28"/>
          <w:szCs w:val="28"/>
          <w:lang w:bidi="hi-IN"/>
        </w:rPr>
        <w:t xml:space="preserve">   </w:t>
      </w:r>
      <w:r>
        <w:rPr>
          <w:rFonts w:ascii="Nimbus Roman" w:eastAsia="SimSun;宋体" w:hAnsi="Nimbus Roman" w:cs="Mangal"/>
          <w:kern w:val="2"/>
          <w:sz w:val="24"/>
          <w:szCs w:val="24"/>
          <w:lang w:bidi="hi-IN"/>
        </w:rPr>
        <w:t xml:space="preserve">В целях получения объективной оценки информации об уровне обучения в образовательном учреждении, в соответствии </w:t>
      </w:r>
      <w:proofErr w:type="gramStart"/>
      <w:r>
        <w:rPr>
          <w:rFonts w:ascii="Nimbus Roman" w:eastAsia="SimSun;宋体" w:hAnsi="Nimbus Roman" w:cs="Mangal"/>
          <w:kern w:val="2"/>
          <w:sz w:val="24"/>
          <w:szCs w:val="24"/>
          <w:lang w:bidi="hi-IN"/>
        </w:rPr>
        <w:t>с  Планом</w:t>
      </w:r>
      <w:proofErr w:type="gramEnd"/>
      <w:r>
        <w:rPr>
          <w:rFonts w:ascii="Nimbus Roman" w:eastAsia="SimSun;宋体" w:hAnsi="Nimbus Roman" w:cs="Mangal"/>
          <w:kern w:val="2"/>
          <w:sz w:val="24"/>
          <w:szCs w:val="24"/>
          <w:lang w:bidi="hi-IN"/>
        </w:rPr>
        <w:t xml:space="preserve"> проведения независимой оценки качества образования и мониторинговых исследований качества образования в образовательных организациях Орловской области на 2022-2023 </w:t>
      </w:r>
      <w:proofErr w:type="spellStart"/>
      <w:r>
        <w:rPr>
          <w:rFonts w:ascii="Nimbus Roman" w:eastAsia="SimSun;宋体" w:hAnsi="Nimbus Roman" w:cs="Mangal"/>
          <w:kern w:val="2"/>
          <w:sz w:val="24"/>
          <w:szCs w:val="24"/>
          <w:lang w:bidi="hi-IN"/>
        </w:rPr>
        <w:t>уч.год</w:t>
      </w:r>
      <w:proofErr w:type="spellEnd"/>
      <w:r>
        <w:rPr>
          <w:rFonts w:ascii="Nimbus Roman" w:eastAsia="SimSun;宋体" w:hAnsi="Nimbus Roman" w:cs="Mangal"/>
          <w:kern w:val="2"/>
          <w:sz w:val="24"/>
          <w:szCs w:val="24"/>
          <w:lang w:bidi="hi-IN"/>
        </w:rPr>
        <w:t xml:space="preserve"> (приказ БУ «ОРЦОКО» от 3 августа 2022г. № 104), п</w:t>
      </w:r>
      <w:r>
        <w:rPr>
          <w:rFonts w:ascii="Nimbus Roman" w:hAnsi="Nimbus Roman"/>
          <w:sz w:val="24"/>
          <w:szCs w:val="24"/>
          <w:lang w:eastAsia="ru-RU"/>
        </w:rPr>
        <w:t>роводилось с 20 по 21 сентября 2022года</w:t>
      </w:r>
      <w:r>
        <w:rPr>
          <w:rFonts w:ascii="Nimbus Roman" w:eastAsia="Calibri" w:hAnsi="Nimbus Roman"/>
          <w:sz w:val="24"/>
          <w:szCs w:val="24"/>
        </w:rPr>
        <w:t xml:space="preserve"> о</w:t>
      </w:r>
      <w:r>
        <w:rPr>
          <w:rFonts w:ascii="Nimbus Roman" w:eastAsia="Calibri" w:hAnsi="Nimbus Roman"/>
          <w:sz w:val="24"/>
          <w:szCs w:val="24"/>
          <w:lang w:eastAsia="ru-RU"/>
        </w:rPr>
        <w:t xml:space="preserve">бследование готовности первоклассника к обучению в школе. Работы первоклассников оценивались учителем 1 класса, в соответствии с рекомендациями по изучению готовности первоклассников к </w:t>
      </w:r>
      <w:proofErr w:type="gramStart"/>
      <w:r>
        <w:rPr>
          <w:rFonts w:ascii="Nimbus Roman" w:eastAsia="Calibri" w:hAnsi="Nimbus Roman"/>
          <w:sz w:val="24"/>
          <w:szCs w:val="24"/>
          <w:lang w:eastAsia="ru-RU"/>
        </w:rPr>
        <w:t>обучению  в</w:t>
      </w:r>
      <w:proofErr w:type="gramEnd"/>
      <w:r>
        <w:rPr>
          <w:rFonts w:ascii="Nimbus Roman" w:eastAsia="Calibri" w:hAnsi="Nimbus Roman"/>
          <w:sz w:val="24"/>
          <w:szCs w:val="24"/>
          <w:lang w:eastAsia="ru-RU"/>
        </w:rPr>
        <w:t xml:space="preserve"> школе, включающие описание используемых методик, особенностей их проведения и системы оценивания ответов учащихся</w:t>
      </w:r>
    </w:p>
    <w:p w:rsidR="00AE30B9" w:rsidRDefault="00145498">
      <w:pPr>
        <w:widowControl w:val="0"/>
        <w:shd w:val="clear" w:color="auto" w:fill="FFFFFF"/>
        <w:suppressAutoHyphens w:val="0"/>
        <w:spacing w:after="0" w:line="240" w:lineRule="auto"/>
        <w:ind w:left="284" w:right="132" w:firstLine="141"/>
        <w:jc w:val="both"/>
        <w:rPr>
          <w:rFonts w:ascii="Nimbus Roman" w:hAnsi="Nimbus Roman"/>
          <w:sz w:val="24"/>
          <w:szCs w:val="24"/>
        </w:rPr>
      </w:pPr>
      <w:r>
        <w:rPr>
          <w:rFonts w:ascii="Nimbus Roman" w:eastAsia="Calibri" w:hAnsi="Nimbus Roman"/>
          <w:sz w:val="24"/>
          <w:szCs w:val="24"/>
          <w:lang w:eastAsia="ru-RU"/>
        </w:rPr>
        <w:t>Все предлагаемые методики проводились фронтально, со всем классом. Учитель действовал в соответствии с инструкцией. На прове</w:t>
      </w:r>
      <w:r>
        <w:rPr>
          <w:rFonts w:ascii="Nimbus Roman" w:eastAsia="Calibri" w:hAnsi="Nimbus Roman"/>
          <w:sz w:val="24"/>
          <w:szCs w:val="24"/>
          <w:lang w:eastAsia="ru-RU"/>
        </w:rPr>
        <w:lastRenderedPageBreak/>
        <w:t xml:space="preserve">дение тестов отводилось два урока: на каждом уроке выполнялось по два теста. Между двумя тестами делалась пятиминутная динамическая пауза, во время которой с детьми проводится физическая разминка. </w:t>
      </w:r>
    </w:p>
    <w:p w:rsidR="00AE30B9" w:rsidRDefault="00145498">
      <w:pPr>
        <w:widowControl w:val="0"/>
        <w:shd w:val="clear" w:color="auto" w:fill="FFFFFF"/>
        <w:suppressAutoHyphens w:val="0"/>
        <w:spacing w:after="0" w:line="240" w:lineRule="auto"/>
        <w:ind w:left="284" w:right="132" w:firstLine="141"/>
        <w:jc w:val="both"/>
        <w:rPr>
          <w:rFonts w:ascii="Nimbus Roman" w:hAnsi="Nimbus Roman"/>
          <w:sz w:val="24"/>
          <w:szCs w:val="24"/>
        </w:rPr>
      </w:pPr>
      <w:r>
        <w:rPr>
          <w:rFonts w:ascii="Nimbus Roman" w:eastAsia="Calibri" w:hAnsi="Nimbus Roman"/>
          <w:sz w:val="24"/>
          <w:szCs w:val="24"/>
          <w:lang w:eastAsia="ru-RU"/>
        </w:rPr>
        <w:t xml:space="preserve">В течение года на </w:t>
      </w:r>
      <w:proofErr w:type="spellStart"/>
      <w:r>
        <w:rPr>
          <w:rFonts w:ascii="Nimbus Roman" w:eastAsia="Calibri" w:hAnsi="Nimbus Roman"/>
          <w:sz w:val="24"/>
          <w:szCs w:val="24"/>
          <w:lang w:eastAsia="ru-RU"/>
        </w:rPr>
        <w:t>Учи.ру</w:t>
      </w:r>
      <w:proofErr w:type="spellEnd"/>
      <w:r>
        <w:rPr>
          <w:rFonts w:ascii="Nimbus Roman" w:eastAsia="Calibri" w:hAnsi="Nimbus Roman"/>
          <w:sz w:val="24"/>
          <w:szCs w:val="24"/>
          <w:lang w:eastAsia="ru-RU"/>
        </w:rPr>
        <w:t xml:space="preserve"> проходят срезы знаний по математике и русскому языку для 2-9 классов. Срезы помогают выявить трудности учеников по основным темам программы.</w:t>
      </w:r>
    </w:p>
    <w:p w:rsidR="00AE30B9" w:rsidRDefault="00AE30B9">
      <w:pPr>
        <w:widowControl w:val="0"/>
        <w:shd w:val="clear" w:color="auto" w:fill="FFFFFF"/>
        <w:suppressAutoHyphens w:val="0"/>
        <w:spacing w:after="0" w:line="240" w:lineRule="auto"/>
        <w:ind w:left="284" w:right="132" w:firstLine="141"/>
        <w:jc w:val="both"/>
        <w:rPr>
          <w:rFonts w:ascii="Nimbus Roman" w:eastAsia="Calibri" w:hAnsi="Nimbus Roman"/>
          <w:sz w:val="24"/>
          <w:szCs w:val="24"/>
          <w:lang w:eastAsia="ru-RU"/>
        </w:rPr>
      </w:pPr>
    </w:p>
    <w:tbl>
      <w:tblPr>
        <w:tblW w:w="1537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142"/>
        <w:gridCol w:w="1828"/>
        <w:gridCol w:w="2582"/>
        <w:gridCol w:w="1811"/>
        <w:gridCol w:w="2599"/>
        <w:gridCol w:w="2060"/>
        <w:gridCol w:w="2350"/>
      </w:tblGrid>
      <w:tr w:rsidR="00AE30B9">
        <w:trPr>
          <w:trHeight w:val="31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center"/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  <w:t>Первый тест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center"/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  <w:t>Второй тест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center"/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  <w:t>Третий тест</w:t>
            </w:r>
          </w:p>
        </w:tc>
      </w:tr>
      <w:tr w:rsidR="00AE30B9">
        <w:trPr>
          <w:trHeight w:val="503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Кол-во чел., которые приняли участие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Процент верных ответов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Кол-во чел., которые приняли участие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Процент верных ответов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Кол-во чел., которые приняли участие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Процент верных ответов</w:t>
            </w:r>
          </w:p>
        </w:tc>
      </w:tr>
      <w:tr w:rsidR="00AE30B9">
        <w:trPr>
          <w:trHeight w:val="10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90</w:t>
            </w:r>
          </w:p>
        </w:tc>
      </w:tr>
      <w:tr w:rsidR="00AE30B9">
        <w:trPr>
          <w:trHeight w:val="15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ind w:right="132"/>
              <w:jc w:val="both"/>
              <w:rPr>
                <w:rFonts w:ascii="Nimbus Roman" w:eastAsia="Calibri" w:hAnsi="Nimbus Roman"/>
                <w:sz w:val="24"/>
                <w:szCs w:val="24"/>
                <w:lang w:eastAsia="ru-RU"/>
              </w:rPr>
            </w:pPr>
            <w:r>
              <w:rPr>
                <w:rFonts w:ascii="Nimbus Roman" w:eastAsia="Calibri" w:hAnsi="Nimbus Roman"/>
                <w:sz w:val="24"/>
                <w:szCs w:val="24"/>
                <w:lang w:eastAsia="ru-RU"/>
              </w:rPr>
              <w:t>38</w:t>
            </w:r>
          </w:p>
        </w:tc>
      </w:tr>
    </w:tbl>
    <w:p w:rsidR="00AE30B9" w:rsidRDefault="00AE30B9">
      <w:pPr>
        <w:spacing w:after="0" w:line="240" w:lineRule="auto"/>
        <w:ind w:right="132"/>
        <w:jc w:val="both"/>
        <w:rPr>
          <w:rFonts w:ascii="Nimbus Roman" w:eastAsia="SimSun;宋体" w:hAnsi="Nimbus Roman" w:cs="Mangal"/>
          <w:kern w:val="2"/>
          <w:sz w:val="24"/>
          <w:szCs w:val="24"/>
          <w:lang w:bidi="hi-IN"/>
        </w:rPr>
      </w:pPr>
    </w:p>
    <w:p w:rsidR="00AE30B9" w:rsidRDefault="00AE30B9">
      <w:pPr>
        <w:spacing w:after="0" w:line="240" w:lineRule="auto"/>
        <w:ind w:right="132"/>
        <w:jc w:val="both"/>
        <w:rPr>
          <w:rFonts w:ascii="Nimbus Roman" w:eastAsia="SimSun;宋体" w:hAnsi="Nimbus Roman" w:cs="Mangal"/>
          <w:kern w:val="2"/>
          <w:sz w:val="24"/>
          <w:szCs w:val="24"/>
          <w:lang w:bidi="hi-IN"/>
        </w:rPr>
      </w:pPr>
    </w:p>
    <w:p w:rsidR="00AE30B9" w:rsidRDefault="00AE30B9">
      <w:pPr>
        <w:spacing w:after="0" w:line="240" w:lineRule="auto"/>
        <w:ind w:right="132"/>
        <w:jc w:val="both"/>
        <w:rPr>
          <w:rFonts w:ascii="Nimbus Roman" w:eastAsia="SimSun;宋体" w:hAnsi="Nimbus Roman" w:cs="Mangal"/>
          <w:kern w:val="2"/>
          <w:sz w:val="24"/>
          <w:szCs w:val="24"/>
          <w:lang w:bidi="hi-IN"/>
        </w:rPr>
      </w:pPr>
    </w:p>
    <w:p w:rsidR="00AE30B9" w:rsidRDefault="00AE30B9">
      <w:pPr>
        <w:spacing w:after="0" w:line="240" w:lineRule="auto"/>
        <w:ind w:right="132"/>
        <w:jc w:val="both"/>
        <w:rPr>
          <w:rFonts w:ascii="Nimbus Roman" w:eastAsia="SimSun;宋体" w:hAnsi="Nimbus Roman" w:cs="Mangal"/>
          <w:kern w:val="2"/>
          <w:sz w:val="24"/>
          <w:szCs w:val="24"/>
          <w:lang w:bidi="hi-IN"/>
        </w:rPr>
      </w:pPr>
    </w:p>
    <w:p w:rsidR="00AE30B9" w:rsidRDefault="00AE30B9">
      <w:pPr>
        <w:spacing w:after="0" w:line="240" w:lineRule="auto"/>
        <w:ind w:right="132"/>
        <w:jc w:val="both"/>
        <w:rPr>
          <w:rFonts w:ascii="Nimbus Roman" w:eastAsia="SimSun;宋体" w:hAnsi="Nimbus Roman" w:cs="Mangal"/>
          <w:kern w:val="2"/>
          <w:sz w:val="24"/>
          <w:szCs w:val="24"/>
          <w:lang w:bidi="hi-IN"/>
        </w:rPr>
      </w:pPr>
    </w:p>
    <w:p w:rsidR="00AE30B9" w:rsidRDefault="00145498">
      <w:pPr>
        <w:pStyle w:val="aff0"/>
        <w:ind w:left="284" w:right="132" w:firstLine="141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Анализ итогов государственной итоговой аттестации обучающихся</w:t>
      </w:r>
    </w:p>
    <w:p w:rsidR="00AE30B9" w:rsidRDefault="00145498">
      <w:pPr>
        <w:spacing w:after="0" w:line="240" w:lineRule="auto"/>
        <w:jc w:val="both"/>
      </w:pPr>
      <w:r>
        <w:rPr>
          <w:sz w:val="24"/>
          <w:szCs w:val="24"/>
        </w:rPr>
        <w:t xml:space="preserve">   </w:t>
      </w:r>
      <w:r>
        <w:rPr>
          <w:rFonts w:ascii="Nimbus Roman" w:eastAsia="Calibri" w:hAnsi="Nimbus Roman"/>
          <w:sz w:val="24"/>
          <w:szCs w:val="24"/>
        </w:rPr>
        <w:t xml:space="preserve">К государственной итоговой аттестации были допущены 4 выпускника из 9класса и одна выпускница 11 класса. Выпускники 9 класса выбрали биологию и географию для сдачи ОГЭ, ученица 11 класса в </w:t>
      </w:r>
      <w:proofErr w:type="gramStart"/>
      <w:r>
        <w:rPr>
          <w:rFonts w:ascii="Nimbus Roman" w:eastAsia="Calibri" w:hAnsi="Nimbus Roman"/>
          <w:sz w:val="24"/>
          <w:szCs w:val="24"/>
        </w:rPr>
        <w:t>форме  ЕГЭ</w:t>
      </w:r>
      <w:proofErr w:type="gramEnd"/>
      <w:r>
        <w:rPr>
          <w:rFonts w:ascii="Nimbus Roman" w:eastAsia="Calibri" w:hAnsi="Nimbus Roman"/>
          <w:sz w:val="24"/>
          <w:szCs w:val="24"/>
        </w:rPr>
        <w:t xml:space="preserve"> сдавала русский язык, профильную математику, обществознание.</w:t>
      </w:r>
    </w:p>
    <w:p w:rsidR="00AE30B9" w:rsidRDefault="00AE30B9">
      <w:pPr>
        <w:spacing w:after="0" w:line="240" w:lineRule="auto"/>
        <w:ind w:right="132"/>
        <w:jc w:val="both"/>
        <w:rPr>
          <w:rFonts w:ascii="Nimbus Roman" w:eastAsia="Calibri" w:hAnsi="Nimbus Roman"/>
          <w:sz w:val="24"/>
          <w:szCs w:val="28"/>
        </w:rPr>
      </w:pPr>
    </w:p>
    <w:p w:rsidR="00AE30B9" w:rsidRDefault="00145498">
      <w:pPr>
        <w:spacing w:after="0" w:line="240" w:lineRule="auto"/>
        <w:ind w:left="284" w:right="132" w:firstLine="141"/>
        <w:jc w:val="center"/>
        <w:rPr>
          <w:rFonts w:ascii="Nimbus Roman" w:hAnsi="Nimbus Roman"/>
        </w:rPr>
      </w:pPr>
      <w:r>
        <w:rPr>
          <w:rFonts w:ascii="Nimbus Roman" w:eastAsia="Calibri" w:hAnsi="Nimbus Roman"/>
          <w:b/>
          <w:sz w:val="24"/>
          <w:szCs w:val="24"/>
        </w:rPr>
        <w:t>Результаты аттестации 2023 года за курс основного общего образования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ascii="Nimbus Roman" w:eastAsia="Calibri" w:hAnsi="Nimbus Roman"/>
          <w:color w:val="FF0000"/>
          <w:sz w:val="24"/>
          <w:szCs w:val="24"/>
        </w:rPr>
      </w:pPr>
      <w:r>
        <w:rPr>
          <w:rFonts w:ascii="Nimbus Roman" w:eastAsia="Calibri" w:hAnsi="Nimbus Roman"/>
          <w:color w:val="FF0000"/>
          <w:sz w:val="24"/>
          <w:szCs w:val="24"/>
        </w:rPr>
        <w:t xml:space="preserve"> 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960"/>
        <w:gridCol w:w="2551"/>
        <w:gridCol w:w="2552"/>
        <w:gridCol w:w="1837"/>
        <w:gridCol w:w="1976"/>
        <w:gridCol w:w="1291"/>
        <w:gridCol w:w="1133"/>
        <w:gridCol w:w="2835"/>
      </w:tblGrid>
      <w:tr w:rsidR="00AE30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«5»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«4»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«2»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Средний балл по ОУ</w:t>
            </w:r>
          </w:p>
        </w:tc>
      </w:tr>
      <w:tr w:rsidR="00AE30B9">
        <w:trPr>
          <w:trHeight w:val="5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Русский язык</w:t>
            </w: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в форме ОГЭ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3,75</w:t>
            </w:r>
          </w:p>
        </w:tc>
      </w:tr>
      <w:tr w:rsidR="00AE30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Математика</w:t>
            </w: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>в форме ОГЭ: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ind w:right="680"/>
              <w:jc w:val="both"/>
              <w:rPr>
                <w:rFonts w:ascii="Nimbus Roman" w:hAnsi="Nimbus Roman"/>
                <w:sz w:val="24"/>
                <w:szCs w:val="24"/>
              </w:rPr>
            </w:pPr>
          </w:p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3,25</w:t>
            </w:r>
          </w:p>
        </w:tc>
      </w:tr>
      <w:tr w:rsidR="00AE30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3,5</w:t>
            </w:r>
          </w:p>
        </w:tc>
      </w:tr>
      <w:tr w:rsidR="00AE30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3,5</w:t>
            </w:r>
          </w:p>
        </w:tc>
      </w:tr>
    </w:tbl>
    <w:p w:rsidR="00AE30B9" w:rsidRDefault="00AE30B9">
      <w:pPr>
        <w:spacing w:after="0" w:line="240" w:lineRule="auto"/>
        <w:ind w:left="284" w:right="132" w:firstLine="141"/>
        <w:jc w:val="both"/>
        <w:rPr>
          <w:rFonts w:ascii="Nimbus Roman" w:eastAsia="Calibri" w:hAnsi="Nimbus Roman"/>
          <w:color w:val="FF0000"/>
          <w:sz w:val="28"/>
          <w:szCs w:val="28"/>
        </w:rPr>
      </w:pPr>
    </w:p>
    <w:p w:rsidR="00AE30B9" w:rsidRDefault="00145498">
      <w:pPr>
        <w:spacing w:after="0" w:line="240" w:lineRule="auto"/>
        <w:jc w:val="both"/>
        <w:rPr>
          <w:rFonts w:ascii="Nimbus Roman" w:hAnsi="Nimbus Roman"/>
        </w:rPr>
      </w:pPr>
      <w:r>
        <w:rPr>
          <w:rFonts w:ascii="Nimbus Roman" w:hAnsi="Nimbus Roman"/>
          <w:sz w:val="24"/>
          <w:szCs w:val="24"/>
        </w:rPr>
        <w:t xml:space="preserve">     По </w:t>
      </w:r>
      <w:proofErr w:type="gramStart"/>
      <w:r>
        <w:rPr>
          <w:rFonts w:ascii="Nimbus Roman" w:hAnsi="Nimbus Roman"/>
          <w:sz w:val="24"/>
          <w:szCs w:val="24"/>
        </w:rPr>
        <w:t xml:space="preserve">результатам </w:t>
      </w:r>
      <w:r>
        <w:rPr>
          <w:rFonts w:ascii="Nimbus Roman" w:eastAsia="Calibri" w:hAnsi="Nimbus Roman"/>
          <w:b/>
          <w:sz w:val="24"/>
          <w:szCs w:val="24"/>
        </w:rPr>
        <w:t xml:space="preserve"> </w:t>
      </w:r>
      <w:r>
        <w:rPr>
          <w:rFonts w:ascii="Nimbus Roman" w:eastAsia="Calibri" w:hAnsi="Nimbus Roman"/>
          <w:sz w:val="24"/>
          <w:szCs w:val="24"/>
        </w:rPr>
        <w:t>собеседования</w:t>
      </w:r>
      <w:proofErr w:type="gramEnd"/>
      <w:r>
        <w:rPr>
          <w:rFonts w:ascii="Nimbus Roman" w:eastAsia="Calibri" w:hAnsi="Nimbus Roman"/>
          <w:sz w:val="24"/>
          <w:szCs w:val="24"/>
        </w:rPr>
        <w:t xml:space="preserve"> все обучающиеся 9 класса получили зачет.</w:t>
      </w:r>
    </w:p>
    <w:p w:rsidR="00AE30B9" w:rsidRDefault="00145498">
      <w:pPr>
        <w:spacing w:after="0" w:line="240" w:lineRule="auto"/>
        <w:rPr>
          <w:rFonts w:ascii="Nimbus Roman" w:hAnsi="Nimbus Roman"/>
        </w:rPr>
      </w:pPr>
      <w:r>
        <w:rPr>
          <w:rFonts w:ascii="Nimbus Roman" w:hAnsi="Nimbus Roman"/>
          <w:b/>
          <w:i/>
          <w:sz w:val="24"/>
          <w:szCs w:val="24"/>
          <w:lang w:eastAsia="ru-RU"/>
        </w:rPr>
        <w:t xml:space="preserve">Выводы: </w:t>
      </w:r>
      <w:r>
        <w:rPr>
          <w:rFonts w:ascii="Nimbus Roman" w:hAnsi="Nimbus Roman"/>
          <w:color w:val="000000"/>
          <w:sz w:val="24"/>
          <w:szCs w:val="24"/>
        </w:rPr>
        <w:t xml:space="preserve">в результате целенаправленной работы </w:t>
      </w:r>
      <w:proofErr w:type="gramStart"/>
      <w:r>
        <w:rPr>
          <w:rFonts w:ascii="Nimbus Roman" w:hAnsi="Nimbus Roman"/>
          <w:color w:val="000000"/>
          <w:sz w:val="24"/>
          <w:szCs w:val="24"/>
        </w:rPr>
        <w:t>учителей ,</w:t>
      </w:r>
      <w:proofErr w:type="gramEnd"/>
      <w:r>
        <w:rPr>
          <w:rFonts w:ascii="Nimbus Roman" w:hAnsi="Nimbus Roman"/>
          <w:color w:val="000000"/>
          <w:sz w:val="24"/>
          <w:szCs w:val="24"/>
        </w:rPr>
        <w:t xml:space="preserve"> классного руководителя и администрации все обучающиеся 9 класса получили зачет на итоговом собеседовании по русскому языку в 2023г., успешно сдали государственную итоговую аттестацию и  100% получили аттестаты об основном общем образовании.</w:t>
      </w:r>
    </w:p>
    <w:p w:rsidR="00AE30B9" w:rsidRDefault="00145498">
      <w:pPr>
        <w:suppressAutoHyphens w:val="0"/>
        <w:spacing w:after="160" w:line="254" w:lineRule="auto"/>
        <w:jc w:val="center"/>
        <w:rPr>
          <w:rFonts w:ascii="Nimbus Roman" w:hAnsi="Nimbus Roman"/>
          <w:b/>
          <w:bCs/>
          <w:sz w:val="26"/>
          <w:szCs w:val="26"/>
        </w:rPr>
      </w:pPr>
      <w:r>
        <w:rPr>
          <w:rFonts w:ascii="Nimbus Roman" w:eastAsia="Calibri" w:hAnsi="Nimbus Roman"/>
          <w:b/>
          <w:bCs/>
          <w:color w:val="333333"/>
          <w:sz w:val="26"/>
          <w:szCs w:val="26"/>
          <w:shd w:val="clear" w:color="auto" w:fill="FFFFFF"/>
        </w:rPr>
        <w:t>С</w:t>
      </w:r>
      <w:r>
        <w:rPr>
          <w:rFonts w:ascii="Nimbus Roman" w:hAnsi="Nimbus Roman"/>
          <w:b/>
          <w:bCs/>
          <w:sz w:val="26"/>
          <w:szCs w:val="26"/>
        </w:rPr>
        <w:t>ведения о трудоустройстве выпускников 9 класса МБОУ «Никольская СОШ»</w:t>
      </w:r>
    </w:p>
    <w:tbl>
      <w:tblPr>
        <w:tblW w:w="15612" w:type="dxa"/>
        <w:tblLayout w:type="fixed"/>
        <w:tblLook w:val="04A0" w:firstRow="1" w:lastRow="0" w:firstColumn="1" w:lastColumn="0" w:noHBand="0" w:noVBand="1"/>
      </w:tblPr>
      <w:tblGrid>
        <w:gridCol w:w="1651"/>
        <w:gridCol w:w="1705"/>
        <w:gridCol w:w="1712"/>
        <w:gridCol w:w="5105"/>
        <w:gridCol w:w="1857"/>
        <w:gridCol w:w="1701"/>
        <w:gridCol w:w="1881"/>
      </w:tblGrid>
      <w:tr w:rsidR="00AE30B9">
        <w:trPr>
          <w:trHeight w:val="119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Общее количество выпускников в 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Количество выпускников, которые пойдут в 10кл.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Количество выпускников, </w:t>
            </w:r>
            <w:proofErr w:type="gram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поступивших  в</w:t>
            </w:r>
            <w:proofErr w:type="gramEnd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 СПО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Названия  СПО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Количество выпускников, поступивших в другие учебные заведения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Название учебного заведения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Трудоустроены</w:t>
            </w:r>
          </w:p>
        </w:tc>
      </w:tr>
      <w:tr w:rsidR="00AE30B9">
        <w:trPr>
          <w:trHeight w:val="29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 w:cs="Calibri"/>
                <w:sz w:val="24"/>
                <w:szCs w:val="24"/>
                <w:shd w:val="clear" w:color="auto" w:fill="FFFFFF"/>
              </w:rPr>
            </w:pPr>
          </w:p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</w:p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</w:p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2чел. Филиал №1 БПОУ ОО «Орловский базовый медицинский колледж»</w:t>
            </w:r>
          </w:p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1чел. </w:t>
            </w:r>
            <w:proofErr w:type="spell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Ливенский</w:t>
            </w:r>
            <w:proofErr w:type="spellEnd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 строительный техникум.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</w:p>
        </w:tc>
      </w:tr>
    </w:tbl>
    <w:p w:rsidR="00AE30B9" w:rsidRDefault="00AE30B9">
      <w:pPr>
        <w:spacing w:after="0" w:line="240" w:lineRule="auto"/>
        <w:rPr>
          <w:rFonts w:ascii="Nimbus Roman" w:hAnsi="Nimbus Roman"/>
          <w:b/>
          <w:i/>
          <w:sz w:val="28"/>
          <w:szCs w:val="28"/>
          <w:lang w:eastAsia="ru-RU"/>
        </w:rPr>
      </w:pPr>
    </w:p>
    <w:p w:rsidR="00AE30B9" w:rsidRDefault="00AE30B9">
      <w:pPr>
        <w:spacing w:after="0" w:line="240" w:lineRule="auto"/>
        <w:rPr>
          <w:rFonts w:ascii="Nimbus Roman" w:hAnsi="Nimbus Roman"/>
          <w:b/>
          <w:i/>
          <w:sz w:val="28"/>
          <w:szCs w:val="28"/>
          <w:lang w:eastAsia="ru-RU"/>
        </w:rPr>
      </w:pPr>
    </w:p>
    <w:p w:rsidR="00AE30B9" w:rsidRDefault="00145498">
      <w:pPr>
        <w:spacing w:after="0" w:line="240" w:lineRule="auto"/>
        <w:ind w:left="284" w:right="132" w:firstLine="141"/>
        <w:jc w:val="center"/>
      </w:pPr>
      <w:r>
        <w:rPr>
          <w:rFonts w:eastAsia="Calibri"/>
          <w:b/>
          <w:sz w:val="24"/>
          <w:szCs w:val="24"/>
        </w:rPr>
        <w:t>Результаты аттестации 2023года за курс среднего общего образования</w:t>
      </w:r>
    </w:p>
    <w:p w:rsidR="00AE30B9" w:rsidRDefault="00145498">
      <w:pPr>
        <w:spacing w:after="0" w:line="240" w:lineRule="auto"/>
        <w:ind w:left="284" w:right="132" w:firstLine="141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 </w:t>
      </w:r>
    </w:p>
    <w:tbl>
      <w:tblPr>
        <w:tblW w:w="14113" w:type="dxa"/>
        <w:tblLayout w:type="fixed"/>
        <w:tblLook w:val="04A0" w:firstRow="1" w:lastRow="0" w:firstColumn="1" w:lastColumn="0" w:noHBand="0" w:noVBand="1"/>
      </w:tblPr>
      <w:tblGrid>
        <w:gridCol w:w="1553"/>
        <w:gridCol w:w="4131"/>
        <w:gridCol w:w="3909"/>
        <w:gridCol w:w="4520"/>
      </w:tblGrid>
      <w:tr w:rsidR="00AE30B9">
        <w:trPr>
          <w:trHeight w:val="23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b/>
                <w:sz w:val="24"/>
                <w:szCs w:val="24"/>
              </w:rPr>
            </w:pPr>
            <w:r>
              <w:rPr>
                <w:rFonts w:ascii="Nimbus Roman" w:hAnsi="Nimbus Roman"/>
                <w:b/>
                <w:sz w:val="24"/>
                <w:szCs w:val="24"/>
              </w:rPr>
              <w:t>Средний балл по ОУ</w:t>
            </w:r>
          </w:p>
        </w:tc>
      </w:tr>
      <w:tr w:rsidR="00AE30B9">
        <w:trPr>
          <w:trHeight w:val="21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Русский язык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91</w:t>
            </w:r>
          </w:p>
        </w:tc>
      </w:tr>
      <w:tr w:rsidR="00AE30B9">
        <w:trPr>
          <w:trHeight w:val="23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>Математика (профиль)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64</w:t>
            </w:r>
          </w:p>
        </w:tc>
      </w:tr>
      <w:tr w:rsidR="00AE30B9">
        <w:trPr>
          <w:trHeight w:val="24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Обществознание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both"/>
              <w:rPr>
                <w:rFonts w:ascii="Nimbus Roman" w:hAnsi="Nimbus Roman"/>
                <w:sz w:val="24"/>
                <w:szCs w:val="24"/>
              </w:rPr>
            </w:pPr>
          </w:p>
        </w:tc>
      </w:tr>
    </w:tbl>
    <w:p w:rsidR="00AE30B9" w:rsidRDefault="00AE30B9">
      <w:pPr>
        <w:pStyle w:val="aff0"/>
        <w:ind w:right="132"/>
        <w:rPr>
          <w:color w:val="000000"/>
          <w:sz w:val="28"/>
          <w:szCs w:val="28"/>
          <w:lang w:eastAsia="ru-RU"/>
        </w:rPr>
      </w:pPr>
    </w:p>
    <w:p w:rsidR="00AE30B9" w:rsidRDefault="00145498">
      <w:pPr>
        <w:suppressAutoHyphens w:val="0"/>
        <w:spacing w:after="160" w:line="25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Сведения о трудоустройстве выпускников 11 класса МБОУ «Никольская СОШ»</w:t>
      </w:r>
    </w:p>
    <w:tbl>
      <w:tblPr>
        <w:tblW w:w="15540" w:type="dxa"/>
        <w:tblLayout w:type="fixed"/>
        <w:tblLook w:val="04A0" w:firstRow="1" w:lastRow="0" w:firstColumn="1" w:lastColumn="0" w:noHBand="0" w:noVBand="1"/>
      </w:tblPr>
      <w:tblGrid>
        <w:gridCol w:w="1693"/>
        <w:gridCol w:w="1757"/>
        <w:gridCol w:w="2328"/>
        <w:gridCol w:w="2835"/>
        <w:gridCol w:w="4436"/>
        <w:gridCol w:w="2491"/>
      </w:tblGrid>
      <w:tr w:rsidR="00AE30B9">
        <w:trPr>
          <w:trHeight w:val="119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Общее количество выпускников в ОУ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Количество выпускников, </w:t>
            </w:r>
            <w:proofErr w:type="gram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поступивших  в</w:t>
            </w:r>
            <w:proofErr w:type="gramEnd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 ВУЗ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Названия  ВУЗ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Количество выпускников, </w:t>
            </w:r>
            <w:proofErr w:type="gramStart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поступающих  в</w:t>
            </w:r>
            <w:proofErr w:type="gramEnd"/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 xml:space="preserve"> другие учебные заведения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Название учебного заведения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hAnsi="Nimbus Roman"/>
              </w:rPr>
            </w:pPr>
            <w:r>
              <w:rPr>
                <w:rFonts w:ascii="Nimbus Roman" w:eastAsia="Calibri" w:hAnsi="Nimbus Roman"/>
                <w:sz w:val="24"/>
                <w:szCs w:val="24"/>
                <w:shd w:val="clear" w:color="auto" w:fill="FFFFFF"/>
              </w:rPr>
              <w:t>Количество трудоустроенных выпускников</w:t>
            </w:r>
          </w:p>
        </w:tc>
      </w:tr>
      <w:tr w:rsidR="00AE30B9">
        <w:trPr>
          <w:trHeight w:val="28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uppressAutoHyphens w:val="0"/>
              <w:spacing w:after="0" w:line="240" w:lineRule="auto"/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  <w:t>РанХИс</w:t>
            </w:r>
            <w:proofErr w:type="spellEnd"/>
            <w:r>
              <w:rPr>
                <w:rFonts w:ascii="Nimbus Roman" w:eastAsia="Calibri" w:hAnsi="Nimbus Roman"/>
                <w:color w:val="000000"/>
                <w:sz w:val="24"/>
                <w:szCs w:val="24"/>
                <w:shd w:val="clear" w:color="auto" w:fill="FFFFFF"/>
              </w:rPr>
              <w:t xml:space="preserve"> г. Орел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uppressAutoHyphens w:val="0"/>
              <w:snapToGrid w:val="0"/>
              <w:spacing w:after="0" w:line="240" w:lineRule="auto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AE30B9" w:rsidRDefault="00145498">
      <w:pPr>
        <w:pStyle w:val="aff0"/>
        <w:ind w:right="132"/>
      </w:pPr>
      <w:r>
        <w:rPr>
          <w:b/>
          <w:i/>
          <w:sz w:val="24"/>
          <w:szCs w:val="24"/>
          <w:lang w:eastAsia="ru-RU"/>
        </w:rPr>
        <w:lastRenderedPageBreak/>
        <w:t xml:space="preserve">Выводы: </w:t>
      </w:r>
      <w:r>
        <w:rPr>
          <w:color w:val="000000"/>
          <w:sz w:val="24"/>
          <w:szCs w:val="24"/>
        </w:rPr>
        <w:t xml:space="preserve">в результате целенаправленной работы педагогов, классного руководителя и </w:t>
      </w:r>
      <w:proofErr w:type="gramStart"/>
      <w:r>
        <w:rPr>
          <w:color w:val="000000"/>
          <w:sz w:val="24"/>
          <w:szCs w:val="24"/>
        </w:rPr>
        <w:t>администрации  ученица</w:t>
      </w:r>
      <w:proofErr w:type="gramEnd"/>
      <w:r>
        <w:rPr>
          <w:color w:val="000000"/>
          <w:sz w:val="24"/>
          <w:szCs w:val="24"/>
        </w:rPr>
        <w:t xml:space="preserve"> 11 класса получила зачет за итоговое сочинение  по русскому языку в 2023г. по всем критериям, успешно сдала государственную итоговую аттестацию и   получила аттестат  о среднем  общем </w:t>
      </w:r>
      <w:proofErr w:type="spellStart"/>
      <w:r>
        <w:rPr>
          <w:color w:val="000000"/>
          <w:sz w:val="24"/>
          <w:szCs w:val="24"/>
        </w:rPr>
        <w:t>образованиии</w:t>
      </w:r>
      <w:proofErr w:type="spellEnd"/>
      <w:r>
        <w:rPr>
          <w:color w:val="000000"/>
          <w:sz w:val="24"/>
          <w:szCs w:val="24"/>
        </w:rPr>
        <w:t>.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</w:rPr>
        <w:t>Распределение выпускников 9 класса</w:t>
      </w:r>
    </w:p>
    <w:tbl>
      <w:tblPr>
        <w:tblW w:w="14383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2175"/>
        <w:gridCol w:w="2501"/>
        <w:gridCol w:w="1832"/>
        <w:gridCol w:w="363"/>
        <w:gridCol w:w="1474"/>
        <w:gridCol w:w="2432"/>
        <w:gridCol w:w="957"/>
        <w:gridCol w:w="1235"/>
        <w:gridCol w:w="1414"/>
      </w:tblGrid>
      <w:tr w:rsidR="00AE30B9">
        <w:trPr>
          <w:cantSplit/>
          <w:trHeight w:val="227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  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AE30B9">
        <w:trPr>
          <w:cantSplit/>
          <w:trHeight w:val="433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E30B9">
        <w:trPr>
          <w:cantSplit/>
          <w:trHeight w:val="24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2015/2016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174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2016/2017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vMerge/>
            <w:tcBorders>
              <w:lef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2017/2018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2018/2019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vMerge/>
            <w:tcBorders>
              <w:lef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2019/2020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vMerge/>
            <w:tcBorders>
              <w:lef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2020/2021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2021/2022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28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выпускников, завершивших обучение по общеобразовательной программе среднего (полного)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5343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2439"/>
        <w:gridCol w:w="2292"/>
        <w:gridCol w:w="1182"/>
        <w:gridCol w:w="1894"/>
        <w:gridCol w:w="1107"/>
        <w:gridCol w:w="9"/>
        <w:gridCol w:w="236"/>
        <w:gridCol w:w="956"/>
        <w:gridCol w:w="2031"/>
        <w:gridCol w:w="33"/>
        <w:gridCol w:w="912"/>
        <w:gridCol w:w="18"/>
        <w:gridCol w:w="2234"/>
      </w:tblGrid>
      <w:tr w:rsidR="00AE30B9">
        <w:trPr>
          <w:cantSplit/>
          <w:trHeight w:val="112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 11кл.</w:t>
            </w:r>
          </w:p>
        </w:tc>
        <w:tc>
          <w:tcPr>
            <w:tcW w:w="7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AE30B9">
        <w:trPr>
          <w:cantSplit/>
          <w:trHeight w:val="116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E30B9">
        <w:trPr>
          <w:cantSplit/>
          <w:trHeight w:val="97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 бюджетной</w:t>
            </w:r>
          </w:p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3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2013/2014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0B9">
        <w:trPr>
          <w:cantSplit/>
          <w:trHeight w:val="27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2014/2015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E30B9">
        <w:trPr>
          <w:cantSplit/>
          <w:trHeight w:val="25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2015/2016 </w:t>
            </w:r>
            <w:proofErr w:type="spellStart"/>
            <w:r>
              <w:rPr>
                <w:rFonts w:eastAsia="Calibri"/>
              </w:rPr>
              <w:t>уч.г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</w:tr>
      <w:tr w:rsidR="00AE30B9">
        <w:trPr>
          <w:cantSplit/>
          <w:trHeight w:val="1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2020/2021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</w:tr>
      <w:tr w:rsidR="00AE30B9">
        <w:trPr>
          <w:cantSplit/>
          <w:trHeight w:val="19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2021/2022уч.год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</w:tr>
      <w:tr w:rsidR="00AE30B9">
        <w:trPr>
          <w:cantSplit/>
          <w:trHeight w:val="19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2022/2023уч.год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145498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0B9" w:rsidRDefault="00AE30B9">
            <w:pPr>
              <w:pStyle w:val="aff0"/>
              <w:widowControl w:val="0"/>
              <w:rPr>
                <w:rFonts w:eastAsia="Calibri"/>
              </w:rPr>
            </w:pPr>
          </w:p>
        </w:tc>
      </w:tr>
    </w:tbl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Анализ воспитательных мероприятий показал, что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все мероприятия проходили в соответствии с программой и планом работы дошкольной группы, школы, класса, графика школьных и районных мероприятий.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Воспитательную работу с обучающимися осуществляли воспитатели ДГ, классные руководители, ответственный за воспитательную работу.</w:t>
      </w:r>
    </w:p>
    <w:p w:rsidR="00AE30B9" w:rsidRDefault="00145498">
      <w:pPr>
        <w:pStyle w:val="aff0"/>
        <w:jc w:val="both"/>
      </w:pPr>
      <w:r>
        <w:rPr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Система воспитательной работы школы включает в себя деятельность всего педагогического коллектива по различным направлениям. Все они отражены в программах воспитательной работы школы и дошкольной группы. Всеми классными руководителями был составлен план работы с классом. В течение учебного года проводились классные часы и мероприятия согласно планам работы. За прошедший год были организованы и проведены следующие общешкольные мероприятия: «День знаний», «Тише едешь - дальше будешь», «День матери», «День народного единства», Час памяти «Блокада Ленинграда», День Защитника Отечества, 8 марта, Праздник 9 мая «78 годовщина Великой Победы» (оформление окон Победы), Последний звонок.</w:t>
      </w:r>
    </w:p>
    <w:p w:rsidR="00AE30B9" w:rsidRDefault="00145498">
      <w:pPr>
        <w:pStyle w:val="aff0"/>
        <w:jc w:val="both"/>
      </w:pPr>
      <w:r>
        <w:rPr>
          <w:bCs/>
          <w:i/>
          <w:sz w:val="24"/>
          <w:szCs w:val="24"/>
          <w:lang w:eastAsia="ru-RU"/>
        </w:rPr>
        <w:t>Классные часы</w:t>
      </w:r>
      <w:r>
        <w:rPr>
          <w:bCs/>
          <w:sz w:val="24"/>
          <w:szCs w:val="24"/>
          <w:lang w:eastAsia="ru-RU"/>
        </w:rPr>
        <w:t>: «День народного единства», «Уроки милосердия», «День солидарности в борьбе с терроризмом», «Уроки доброты», «День Героев Отечества», «Закон и порядок», «День полного освобождения Ленинграда от фашистской блокады», «Будущий защитник Отечества», «День славянской письменности», «День Освобождения узников фашистских концлагерей»,</w:t>
      </w:r>
    </w:p>
    <w:p w:rsidR="00AE30B9" w:rsidRDefault="00145498">
      <w:pPr>
        <w:pStyle w:val="aff0"/>
        <w:jc w:val="both"/>
      </w:pPr>
      <w:r>
        <w:rPr>
          <w:bCs/>
          <w:i/>
          <w:sz w:val="24"/>
          <w:szCs w:val="24"/>
          <w:lang w:eastAsia="ru-RU"/>
        </w:rPr>
        <w:t>Беседы:</w:t>
      </w:r>
      <w:r>
        <w:rPr>
          <w:bCs/>
          <w:sz w:val="24"/>
          <w:szCs w:val="24"/>
          <w:lang w:eastAsia="ru-RU"/>
        </w:rPr>
        <w:t xml:space="preserve"> «Правила поведения в ОУ; Устав ОУ», «День солидарности в борьбе с терроризмом»», «Как жить в мире с родителями», «Как отмечают День отца в России», «День матери в России»</w:t>
      </w:r>
    </w:p>
    <w:p w:rsidR="00AE30B9" w:rsidRDefault="00145498">
      <w:pPr>
        <w:pStyle w:val="aff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Участие команды школы в районном конкурсе «Вперед, ЮИД!» посвященном 50-летию движения ЮИД (Грамота за первое место Пр. №9 от 17.03 2023г</w:t>
      </w:r>
    </w:p>
    <w:p w:rsidR="00AE30B9" w:rsidRDefault="00145498">
      <w:pPr>
        <w:pStyle w:val="aff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Районный конкурс декоративно-прикладного творчества по тематике «Предупреждение пожаров и безопасности» в номинации Декоративно-прикладное творчество:2-ое место (Грамота Пр. №38 от 28.92.2023г), 3-е место (Грамота Пр. №38 28.92.2023г)</w:t>
      </w:r>
    </w:p>
    <w:p w:rsidR="00AE30B9" w:rsidRDefault="00145498">
      <w:pPr>
        <w:pStyle w:val="aff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 номинации «Рисунок» 1-ое место (Грамота Пр. №167 от 01.12.2022г)</w:t>
      </w:r>
    </w:p>
    <w:p w:rsidR="00AE30B9" w:rsidRDefault="00145498">
      <w:pPr>
        <w:pStyle w:val="aff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Учащиеся школы приняли активное участие в муниципальном творческом конкурсе пионерской песни, посвященного 100-летию Областной пионерской организации «Орлята» (Грамота №2 от 24.01.23г)</w:t>
      </w:r>
    </w:p>
    <w:p w:rsidR="00AE30B9" w:rsidRDefault="00145498">
      <w:pPr>
        <w:pStyle w:val="aff0"/>
        <w:jc w:val="both"/>
      </w:pPr>
      <w:r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Так же классные </w:t>
      </w:r>
      <w:proofErr w:type="gramStart"/>
      <w:r>
        <w:rPr>
          <w:rFonts w:eastAsia="Calibri"/>
          <w:sz w:val="24"/>
          <w:szCs w:val="24"/>
          <w:shd w:val="clear" w:color="auto" w:fill="FFFFFF"/>
          <w:lang w:eastAsia="en-US"/>
        </w:rPr>
        <w:t>руководители  и</w:t>
      </w:r>
      <w:proofErr w:type="gramEnd"/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воспитатели дошкольной группы организовывали разъяснительную работу с обучающимися и их родителями по соблюдению норм и правил поведения в учебное и каникулярное время и знакомили родителей с текущей успеваемостью и успехами их чад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AE30B9" w:rsidRDefault="00145498">
      <w:pPr>
        <w:pStyle w:val="aff0"/>
        <w:jc w:val="both"/>
      </w:pPr>
      <w:proofErr w:type="gramStart"/>
      <w:r>
        <w:rPr>
          <w:bCs/>
          <w:sz w:val="24"/>
          <w:szCs w:val="24"/>
          <w:lang w:eastAsia="ru-RU"/>
        </w:rPr>
        <w:t>Проводились  встречи</w:t>
      </w:r>
      <w:proofErr w:type="gramEnd"/>
      <w:r>
        <w:rPr>
          <w:bCs/>
          <w:sz w:val="24"/>
          <w:szCs w:val="24"/>
          <w:lang w:eastAsia="ru-RU"/>
        </w:rPr>
        <w:t xml:space="preserve"> с правоохранительными органами и  органами Государственной инспекция безопасности дорожного движения г. Ливны и </w:t>
      </w:r>
      <w:proofErr w:type="spellStart"/>
      <w:r>
        <w:rPr>
          <w:bCs/>
          <w:sz w:val="24"/>
          <w:szCs w:val="24"/>
          <w:lang w:eastAsia="ru-RU"/>
        </w:rPr>
        <w:t>Ливенского</w:t>
      </w:r>
      <w:proofErr w:type="spellEnd"/>
      <w:r>
        <w:rPr>
          <w:bCs/>
          <w:sz w:val="24"/>
          <w:szCs w:val="24"/>
          <w:lang w:eastAsia="ru-RU"/>
        </w:rPr>
        <w:t xml:space="preserve"> района. Организовывалась поездка в храм г. Ливны, где обучающиеся 6,7,10 класса узнали об истории возникновения г. Ливны, создания храма.</w:t>
      </w: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Обучающиеся нашей школы принимали участие в муниципальных и региональных конкурсах и мероприятиях: «Тургеневский дуб», «Слет старшеклассников», «Пионерская песня», конкурс фотографий «Здоровое питание», конкурс рисунков по пожарной безопасности.</w:t>
      </w:r>
    </w:p>
    <w:p w:rsidR="00AE30B9" w:rsidRDefault="00AE30B9">
      <w:pPr>
        <w:spacing w:before="12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Анализ участия обучающихся в предметных олимпиадах и конкурсах</w:t>
      </w:r>
    </w:p>
    <w:p w:rsidR="00AE30B9" w:rsidRDefault="00AE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B9" w:rsidRDefault="00145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В 2022-2023 году учащиеся школы принимали активное участие в предметных школьных олимпиадах. Олимпиады по учебным предметам «Математика», «Информатике», «Химия», «Биология», «Астрономия», «Физика» проводились с использованием информационного ресурса образовательного центра «Сириус».</w:t>
      </w:r>
    </w:p>
    <w:p w:rsidR="00AE30B9" w:rsidRDefault="00AE30B9">
      <w:pPr>
        <w:widowControl w:val="0"/>
        <w:spacing w:after="0" w:line="240" w:lineRule="auto"/>
        <w:ind w:right="132"/>
        <w:jc w:val="both"/>
        <w:rPr>
          <w:rFonts w:eastAsia="Andale Sans UI;Times New Roman" w:cs="Tahoma"/>
          <w:b/>
          <w:kern w:val="2"/>
          <w:sz w:val="28"/>
          <w:szCs w:val="28"/>
          <w:u w:val="single"/>
          <w:lang w:eastAsia="ja-JP" w:bidi="fa-IR"/>
        </w:rPr>
      </w:pPr>
    </w:p>
    <w:p w:rsidR="00AE30B9" w:rsidRDefault="00AE30B9">
      <w:pPr>
        <w:suppressAutoHyphens w:val="0"/>
        <w:spacing w:after="160" w:line="254" w:lineRule="auto"/>
        <w:jc w:val="center"/>
        <w:rPr>
          <w:rFonts w:eastAsia="Andale Sans UI;Times New Roman" w:cs="Tahoma"/>
          <w:b/>
          <w:color w:val="000000"/>
          <w:kern w:val="2"/>
          <w:lang w:eastAsia="ja-JP" w:bidi="fa-IR"/>
        </w:rPr>
      </w:pPr>
    </w:p>
    <w:p w:rsidR="00AE30B9" w:rsidRDefault="00AE30B9">
      <w:pPr>
        <w:suppressAutoHyphens w:val="0"/>
        <w:spacing w:after="160" w:line="254" w:lineRule="auto"/>
        <w:jc w:val="center"/>
        <w:rPr>
          <w:rFonts w:eastAsia="Andale Sans UI;Times New Roman" w:cs="Tahoma"/>
          <w:b/>
          <w:color w:val="000000"/>
          <w:kern w:val="2"/>
          <w:lang w:eastAsia="ja-JP" w:bidi="fa-IR"/>
        </w:rPr>
      </w:pPr>
    </w:p>
    <w:p w:rsidR="00AE30B9" w:rsidRDefault="00AE30B9">
      <w:pPr>
        <w:suppressAutoHyphens w:val="0"/>
        <w:spacing w:after="160" w:line="254" w:lineRule="auto"/>
        <w:jc w:val="center"/>
        <w:rPr>
          <w:rFonts w:eastAsia="Andale Sans UI;Times New Roman" w:cs="Tahoma"/>
          <w:b/>
          <w:color w:val="000000"/>
          <w:kern w:val="2"/>
          <w:lang w:eastAsia="ja-JP" w:bidi="fa-IR"/>
        </w:rPr>
      </w:pPr>
    </w:p>
    <w:p w:rsidR="00AE30B9" w:rsidRDefault="00145498">
      <w:pPr>
        <w:suppressAutoHyphens w:val="0"/>
        <w:spacing w:after="160" w:line="254" w:lineRule="auto"/>
        <w:jc w:val="center"/>
        <w:rPr>
          <w:rFonts w:ascii="Nimbus Roman" w:hAnsi="Nimbus Roman"/>
          <w:sz w:val="24"/>
          <w:szCs w:val="24"/>
        </w:rPr>
      </w:pPr>
      <w:r>
        <w:rPr>
          <w:rFonts w:ascii="Nimbus Roman" w:eastAsia="Calibri" w:hAnsi="Nimbus Roman"/>
          <w:b/>
          <w:color w:val="000000"/>
          <w:sz w:val="24"/>
          <w:szCs w:val="24"/>
        </w:rPr>
        <w:t>Рейтинговый список победителей и призёров школьного этапа всероссий</w:t>
      </w:r>
      <w:r w:rsidR="00CF6A8B">
        <w:rPr>
          <w:rFonts w:ascii="Nimbus Roman" w:eastAsia="Calibri" w:hAnsi="Nimbus Roman"/>
          <w:b/>
          <w:color w:val="000000"/>
          <w:sz w:val="24"/>
          <w:szCs w:val="24"/>
        </w:rPr>
        <w:t xml:space="preserve">ской олимпиады школьников в 2022-2023 </w:t>
      </w:r>
      <w:proofErr w:type="gramStart"/>
      <w:r w:rsidR="00CF6A8B">
        <w:rPr>
          <w:rFonts w:ascii="Nimbus Roman" w:eastAsia="Calibri" w:hAnsi="Nimbus Roman"/>
          <w:b/>
          <w:color w:val="000000"/>
          <w:sz w:val="24"/>
          <w:szCs w:val="24"/>
        </w:rPr>
        <w:t xml:space="preserve">учебном </w:t>
      </w:r>
      <w:r>
        <w:rPr>
          <w:rFonts w:ascii="Nimbus Roman" w:eastAsia="Calibri" w:hAnsi="Nimbus Roman"/>
          <w:b/>
          <w:color w:val="000000"/>
          <w:sz w:val="24"/>
          <w:szCs w:val="24"/>
        </w:rPr>
        <w:t xml:space="preserve"> году</w:t>
      </w:r>
      <w:proofErr w:type="gramEnd"/>
    </w:p>
    <w:p w:rsidR="00AE30B9" w:rsidRDefault="00145498">
      <w:pPr>
        <w:widowControl w:val="0"/>
        <w:spacing w:after="0" w:line="240" w:lineRule="auto"/>
        <w:ind w:left="284" w:right="132" w:firstLine="141"/>
        <w:jc w:val="both"/>
        <w:rPr>
          <w:rFonts w:eastAsia="Andale Sans UI;Times New Roman" w:cs="Tahoma"/>
          <w:b/>
          <w:kern w:val="2"/>
          <w:sz w:val="24"/>
          <w:szCs w:val="24"/>
          <w:lang w:eastAsia="ja-JP" w:bidi="fa-IR"/>
        </w:rPr>
      </w:pPr>
      <w:r>
        <w:rPr>
          <w:rFonts w:eastAsia="Andale Sans UI;Times New Roman" w:cs="Tahoma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3665" distR="113665" simplePos="0" relativeHeight="2" behindDoc="0" locked="0" layoutInCell="0" allowOverlap="1">
                <wp:simplePos x="0" y="0"/>
                <wp:positionH relativeFrom="margin">
                  <wp:posOffset>270510</wp:posOffset>
                </wp:positionH>
                <wp:positionV relativeFrom="paragraph">
                  <wp:posOffset>117475</wp:posOffset>
                </wp:positionV>
                <wp:extent cx="9250045" cy="3810000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200" cy="380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567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4185"/>
                              <w:gridCol w:w="911"/>
                              <w:gridCol w:w="1797"/>
                              <w:gridCol w:w="1391"/>
                              <w:gridCol w:w="1559"/>
                              <w:gridCol w:w="3615"/>
                            </w:tblGrid>
                            <w:tr w:rsidR="00CF6A8B">
                              <w:trPr>
                                <w:trHeight w:val="458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  <w:t>№</w:t>
                                  </w:r>
                                </w:p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  <w:t>Ф.И.О. обучающихся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b/>
                                      <w:lang w:eastAsia="ja-JP" w:bidi="fa-IR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Количество баллов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Тип диплома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Горобец Михаил Александрович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победитель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Макашова Наталья Петровна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proofErr w:type="spellStart"/>
                                  <w:r>
                                    <w:t>Котенёв</w:t>
                                  </w:r>
                                  <w:proofErr w:type="spellEnd"/>
                                  <w:r>
                                    <w:t xml:space="preserve"> Станислав Павлович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победитель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Макашова Наталья Петровна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Смагина Анастасия Сергеевна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победитель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Макашова Наталья Петровна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eastAsia="ru-RU"/>
                                    </w:rPr>
                                    <w:t>Котенёв</w:t>
                                  </w:r>
                                  <w:proofErr w:type="spellEnd"/>
                                  <w:r>
                                    <w:rPr>
                                      <w:lang w:eastAsia="ru-RU"/>
                                    </w:rPr>
                                    <w:t xml:space="preserve"> Ярослав Павлович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10,4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Авдеева Ирина Николаевна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Савичева Анастасия Эдуардовна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Авдеева Ирина Николаевна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14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Головко Виктория Руслановна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Авдеева Ирина Николаевна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23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 xml:space="preserve">Головина </w:t>
                                  </w:r>
                                  <w:proofErr w:type="gramStart"/>
                                  <w:r>
                                    <w:rPr>
                                      <w:lang w:eastAsia="ru-RU"/>
                                    </w:rPr>
                                    <w:t>Надежда  Юрьевна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Головина Валентина Евгеньевна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50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Головина Ольга Вячеславовна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Головина Валентина Евгеньевна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73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Савичева Анастасия Эдуардовна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15,6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Головина Светлана Николаевна</w:t>
                                  </w:r>
                                </w:p>
                              </w:tc>
                            </w:tr>
                            <w:tr w:rsidR="00CF6A8B">
                              <w:trPr>
                                <w:trHeight w:val="273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</w:pPr>
                                  <w:r>
                                    <w:rPr>
                                      <w:rFonts w:eastAsia="Andale Sans UI;Times New Roman"/>
                                      <w:lang w:eastAsia="ja-JP"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Головко Виктория Руслановна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15,2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F6A8B" w:rsidRDefault="00CF6A8B">
                                  <w:pPr>
                                    <w:pStyle w:val="aff0"/>
                                    <w:widowControl w:val="0"/>
                                  </w:pPr>
                                  <w:r>
                                    <w:t>Головина Светлана Николаевна</w:t>
                                  </w:r>
                                </w:p>
                              </w:tc>
                            </w:tr>
                          </w:tbl>
                          <w:p w:rsidR="00CF6A8B" w:rsidRDefault="00CF6A8B">
                            <w:pPr>
                              <w:pStyle w:val="aff5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21.3pt;margin-top:9.25pt;width:728.35pt;height:300pt;z-index:2;visibility:visible;mso-wrap-style:square;mso-wrap-distance-left:8.95pt;mso-wrap-distance-top:0;mso-wrap-distance-right:8.9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" o:allowincell="f" filled="f" stroked="f" strokeweight="0">
                <v:textbox inset="0,0,0,0">
                  <w:txbxContent>
                    <w:tbl>
                      <w:tblPr>
                        <w:tblW w:w="14567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4185"/>
                        <w:gridCol w:w="911"/>
                        <w:gridCol w:w="1797"/>
                        <w:gridCol w:w="1391"/>
                        <w:gridCol w:w="1559"/>
                        <w:gridCol w:w="3615"/>
                      </w:tblGrid>
                      <w:tr w:rsidR="00CF6A8B">
                        <w:trPr>
                          <w:trHeight w:val="458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  <w:t>№</w:t>
                            </w:r>
                          </w:p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  <w:t>Ф.И.О. обучающихся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b/>
                                <w:lang w:eastAsia="ja-JP" w:bidi="fa-IR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Количество баллов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Тип диплома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Учитель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Горобец Михаил Александрович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37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победитель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Макашова Наталья Петровна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proofErr w:type="spellStart"/>
                            <w:r>
                              <w:t>Котенёв</w:t>
                            </w:r>
                            <w:proofErr w:type="spellEnd"/>
                            <w:r>
                              <w:t xml:space="preserve"> Станислав Павлович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37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победитель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Макашова Наталья Петровна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Смагина Анастасия Сергеевна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38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победитель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Макашова Наталья Петровна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lang w:eastAsia="ru-RU"/>
                              </w:rPr>
                              <w:t>Котенёв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Ярослав Павлович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10,4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Авдеева Ирина Николаевна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Савичева Анастасия Эдуардовна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rPr>
                                <w:color w:val="000000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Авдеева Ирина Николаевна</w:t>
                            </w:r>
                          </w:p>
                        </w:tc>
                      </w:tr>
                      <w:tr w:rsidR="00CF6A8B">
                        <w:trPr>
                          <w:trHeight w:val="214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Головко Виктория Руслановна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rPr>
                                <w:color w:val="000000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Авдеева Ирина Николаевна</w:t>
                            </w:r>
                          </w:p>
                        </w:tc>
                      </w:tr>
                      <w:tr w:rsidR="00CF6A8B">
                        <w:trPr>
                          <w:trHeight w:val="223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rPr>
                                <w:lang w:eastAsia="ru-RU"/>
                              </w:rPr>
                              <w:t xml:space="preserve">Головина </w:t>
                            </w:r>
                            <w:proofErr w:type="gramStart"/>
                            <w:r>
                              <w:rPr>
                                <w:lang w:eastAsia="ru-RU"/>
                              </w:rPr>
                              <w:t>Надежда  Юрьевна</w:t>
                            </w:r>
                            <w:proofErr w:type="gramEnd"/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Головина Валентина Евгеньевна</w:t>
                            </w:r>
                          </w:p>
                        </w:tc>
                      </w:tr>
                      <w:tr w:rsidR="00CF6A8B">
                        <w:trPr>
                          <w:trHeight w:val="250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Головина Ольга Вячеславовна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Головина Валентина Евгеньевна</w:t>
                            </w:r>
                          </w:p>
                        </w:tc>
                      </w:tr>
                      <w:tr w:rsidR="00CF6A8B">
                        <w:trPr>
                          <w:trHeight w:val="273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Савичева Анастасия Эдуардовна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15,6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Головина Светлана Николаевна</w:t>
                            </w:r>
                          </w:p>
                        </w:tc>
                      </w:tr>
                      <w:tr w:rsidR="00CF6A8B">
                        <w:trPr>
                          <w:trHeight w:val="273"/>
                        </w:trPr>
                        <w:tc>
                          <w:tcPr>
                            <w:tcW w:w="11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rFonts w:eastAsia="Andale Sans UI;Times New Roman"/>
                                <w:lang w:eastAsia="ja-JP" w:bidi="fa-IR"/>
                              </w:rPr>
                            </w:pPr>
                            <w:r>
                              <w:rPr>
                                <w:rFonts w:eastAsia="Andale Sans UI;Times New Roman"/>
                                <w:lang w:eastAsia="ja-JP"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Головко Виктория Руслановна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15,2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призёр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F6A8B" w:rsidRDefault="00CF6A8B">
                            <w:pPr>
                              <w:pStyle w:val="aff0"/>
                              <w:widowControl w:val="0"/>
                            </w:pPr>
                            <w:r>
                              <w:t>Головина Светлана Николаевна</w:t>
                            </w:r>
                          </w:p>
                        </w:tc>
                      </w:tr>
                    </w:tbl>
                    <w:p w:rsidR="00CF6A8B" w:rsidRDefault="00CF6A8B">
                      <w:pPr>
                        <w:pStyle w:val="aff5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E30B9" w:rsidRDefault="00145498">
      <w:pPr>
        <w:suppressAutoHyphens w:val="0"/>
        <w:spacing w:after="0" w:line="240" w:lineRule="auto"/>
        <w:ind w:right="132"/>
        <w:jc w:val="both"/>
      </w:pPr>
      <w:r>
        <w:rPr>
          <w:rFonts w:eastAsia="Calibri" w:cs="Calibri"/>
          <w:sz w:val="24"/>
          <w:szCs w:val="24"/>
          <w:lang w:eastAsia="ru-RU"/>
        </w:rPr>
        <w:t xml:space="preserve">        </w:t>
      </w:r>
    </w:p>
    <w:p w:rsidR="00AE30B9" w:rsidRPr="00CF6A8B" w:rsidRDefault="00145498">
      <w:pPr>
        <w:suppressAutoHyphens w:val="0"/>
        <w:spacing w:after="0" w:line="240" w:lineRule="auto"/>
        <w:ind w:right="132"/>
        <w:jc w:val="both"/>
      </w:pPr>
      <w:r>
        <w:rPr>
          <w:rFonts w:ascii="Nimbus Roman" w:hAnsi="Nimbus Roman"/>
          <w:sz w:val="24"/>
          <w:szCs w:val="24"/>
          <w:lang w:eastAsia="ru-RU"/>
        </w:rPr>
        <w:t xml:space="preserve">В </w:t>
      </w:r>
      <w:r>
        <w:rPr>
          <w:rFonts w:ascii="Nimbus Roman" w:hAnsi="Nimbus Roman"/>
          <w:b/>
          <w:sz w:val="24"/>
          <w:szCs w:val="24"/>
          <w:lang w:eastAsia="ru-RU"/>
        </w:rPr>
        <w:t>муниципальном этапе предметных олимпиад</w:t>
      </w:r>
      <w:r>
        <w:rPr>
          <w:rFonts w:ascii="Nimbus Roman" w:hAnsi="Nimbus Roman"/>
          <w:sz w:val="24"/>
          <w:szCs w:val="24"/>
          <w:lang w:eastAsia="ru-RU"/>
        </w:rPr>
        <w:t xml:space="preserve"> приняли участие по русскому языку (7</w:t>
      </w:r>
      <w:proofErr w:type="gramStart"/>
      <w:r>
        <w:rPr>
          <w:rFonts w:ascii="Nimbus Roman" w:hAnsi="Nimbus Roman"/>
          <w:sz w:val="24"/>
          <w:szCs w:val="24"/>
          <w:lang w:eastAsia="ru-RU"/>
        </w:rPr>
        <w:t>кл.-</w:t>
      </w:r>
      <w:proofErr w:type="gramEnd"/>
      <w:r>
        <w:rPr>
          <w:rFonts w:ascii="Nimbus Roman" w:hAnsi="Nimbus Roman"/>
          <w:sz w:val="24"/>
          <w:szCs w:val="24"/>
          <w:lang w:eastAsia="ru-RU"/>
        </w:rPr>
        <w:t>2чел., 8кл.-1чел.), биология (7кл.-2чел.). Победителей и призёров в муниципально</w:t>
      </w:r>
      <w:r w:rsidR="00CF6A8B">
        <w:rPr>
          <w:rFonts w:ascii="Nimbus Roman" w:hAnsi="Nimbus Roman"/>
          <w:sz w:val="24"/>
          <w:szCs w:val="24"/>
          <w:lang w:eastAsia="ru-RU"/>
        </w:rPr>
        <w:t xml:space="preserve">м этапе предметных олимпиад 2022 </w:t>
      </w:r>
      <w:r>
        <w:rPr>
          <w:rFonts w:ascii="Nimbus Roman" w:hAnsi="Nimbus Roman"/>
          <w:sz w:val="24"/>
          <w:szCs w:val="24"/>
          <w:lang w:eastAsia="ru-RU"/>
        </w:rPr>
        <w:t xml:space="preserve">г. –нет. Шесть учеников 3 и 4 классов участвовали в конкурсе «Русский медвежонок», который проводила учитель Ковалёва В. И..В 13 олимпиадах, проводимых на платформе </w:t>
      </w:r>
      <w:proofErr w:type="spellStart"/>
      <w:r>
        <w:rPr>
          <w:rFonts w:ascii="Nimbus Roman" w:hAnsi="Nimbus Roman"/>
          <w:sz w:val="24"/>
          <w:szCs w:val="24"/>
          <w:lang w:eastAsia="ru-RU"/>
        </w:rPr>
        <w:t>Учи.ру</w:t>
      </w:r>
      <w:proofErr w:type="spellEnd"/>
      <w:r>
        <w:rPr>
          <w:rFonts w:ascii="Nimbus Roman" w:hAnsi="Nimbus Roman"/>
          <w:sz w:val="24"/>
          <w:szCs w:val="24"/>
          <w:lang w:eastAsia="ru-RU"/>
        </w:rPr>
        <w:t xml:space="preserve">, приняли участие 23 </w:t>
      </w:r>
      <w:proofErr w:type="gramStart"/>
      <w:r>
        <w:rPr>
          <w:rFonts w:ascii="Nimbus Roman" w:hAnsi="Nimbus Roman"/>
          <w:sz w:val="24"/>
          <w:szCs w:val="24"/>
          <w:lang w:eastAsia="ru-RU"/>
        </w:rPr>
        <w:t>человека  из</w:t>
      </w:r>
      <w:proofErr w:type="gramEnd"/>
      <w:r>
        <w:rPr>
          <w:rFonts w:ascii="Nimbus Roman" w:hAnsi="Nimbus Roman"/>
          <w:sz w:val="24"/>
          <w:szCs w:val="24"/>
          <w:lang w:eastAsia="ru-RU"/>
        </w:rPr>
        <w:t xml:space="preserve"> них 11 обучающихся, которые хоть раз получили диплом победителя. </w:t>
      </w:r>
    </w:p>
    <w:p w:rsidR="00AE30B9" w:rsidRDefault="00AE30B9">
      <w:pPr>
        <w:suppressAutoHyphens w:val="0"/>
        <w:spacing w:after="0" w:line="240" w:lineRule="auto"/>
        <w:ind w:right="132"/>
        <w:jc w:val="both"/>
        <w:rPr>
          <w:rFonts w:ascii="Nimbus Roman" w:hAnsi="Nimbus Roman"/>
          <w:sz w:val="24"/>
          <w:szCs w:val="24"/>
          <w:lang w:eastAsia="ru-RU"/>
        </w:rPr>
      </w:pPr>
    </w:p>
    <w:p w:rsidR="00AE30B9" w:rsidRDefault="00145498">
      <w:pPr>
        <w:widowControl w:val="0"/>
        <w:suppressAutoHyphens w:val="0"/>
        <w:spacing w:after="0" w:line="240" w:lineRule="auto"/>
        <w:ind w:right="132"/>
        <w:jc w:val="both"/>
        <w:rPr>
          <w:rFonts w:ascii="Nimbus Roman" w:hAnsi="Nimbus Roman"/>
        </w:rPr>
      </w:pPr>
      <w:r>
        <w:rPr>
          <w:rFonts w:ascii="Nimbus Roman" w:eastAsia="SimSun;宋体" w:hAnsi="Nimbus Roman" w:cs="Microsoft Sans Serif"/>
          <w:color w:val="000000"/>
          <w:sz w:val="24"/>
          <w:szCs w:val="24"/>
          <w:lang w:eastAsia="ru-RU"/>
        </w:rPr>
        <w:t xml:space="preserve">Анализ участия школы в районной олимпиаде </w:t>
      </w:r>
      <w:r>
        <w:rPr>
          <w:rFonts w:ascii="Nimbus Roman" w:eastAsia="SimSun;宋体" w:hAnsi="Nimbus Roman" w:cs="Arial CYR"/>
          <w:sz w:val="24"/>
          <w:szCs w:val="24"/>
          <w:lang w:eastAsia="ru-RU"/>
        </w:rPr>
        <w:t xml:space="preserve">позволяют сделать следующие </w:t>
      </w:r>
      <w:r>
        <w:rPr>
          <w:rFonts w:ascii="Nimbus Roman" w:eastAsia="SimSun;宋体" w:hAnsi="Nimbus Roman" w:cs="Arial CYR"/>
          <w:b/>
          <w:sz w:val="24"/>
          <w:szCs w:val="24"/>
          <w:lang w:eastAsia="ru-RU"/>
        </w:rPr>
        <w:t>выводы</w:t>
      </w:r>
      <w:r>
        <w:rPr>
          <w:rFonts w:ascii="Nimbus Roman" w:eastAsia="SimSun;宋体" w:hAnsi="Nimbus Roman" w:cs="Arial CYR"/>
          <w:sz w:val="24"/>
          <w:szCs w:val="24"/>
          <w:lang w:eastAsia="ru-RU"/>
        </w:rPr>
        <w:t xml:space="preserve">: </w:t>
      </w:r>
    </w:p>
    <w:p w:rsidR="00AE30B9" w:rsidRDefault="00145498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eastAsia="SimSun;宋体" w:hAnsi="Nimbus Roman" w:cs="Arial CYR"/>
          <w:sz w:val="24"/>
          <w:szCs w:val="24"/>
          <w:lang w:eastAsia="ru-RU"/>
        </w:rPr>
        <w:t xml:space="preserve">Школьный этап </w:t>
      </w:r>
      <w:r>
        <w:rPr>
          <w:rFonts w:ascii="Nimbus Roman" w:hAnsi="Nimbus Roman"/>
          <w:color w:val="000000"/>
          <w:sz w:val="24"/>
          <w:szCs w:val="24"/>
          <w:lang w:eastAsia="ru-RU"/>
        </w:rPr>
        <w:t>всероссийской олимпиады школьников в 2022-2023 учебном году прошел без нарушений</w:t>
      </w:r>
    </w:p>
    <w:p w:rsidR="00CF6A8B" w:rsidRPr="004B30DD" w:rsidRDefault="00145498" w:rsidP="004B30DD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eastAsia="SimSun;宋体" w:hAnsi="Nimbus Roman" w:cs="Arial CYR"/>
          <w:sz w:val="24"/>
          <w:szCs w:val="24"/>
          <w:lang w:eastAsia="ru-RU"/>
        </w:rPr>
        <w:t>Результативность на олимпиадах показывают учащиеся, которых цел</w:t>
      </w:r>
      <w:r w:rsidR="004B30DD">
        <w:rPr>
          <w:rFonts w:ascii="Nimbus Roman" w:eastAsia="SimSun;宋体" w:hAnsi="Nimbus Roman" w:cs="Arial CYR"/>
          <w:sz w:val="24"/>
          <w:szCs w:val="24"/>
          <w:lang w:eastAsia="ru-RU"/>
        </w:rPr>
        <w:t>енаправленно готовили педагоги</w:t>
      </w:r>
    </w:p>
    <w:p w:rsidR="004B30DD" w:rsidRDefault="00CF6A8B" w:rsidP="004B30DD">
      <w:pPr>
        <w:pStyle w:val="af"/>
        <w:tabs>
          <w:tab w:val="left" w:pos="7513"/>
        </w:tabs>
        <w:rPr>
          <w:b/>
          <w:szCs w:val="28"/>
        </w:rPr>
      </w:pPr>
      <w:r w:rsidRPr="00CF6A8B">
        <w:rPr>
          <w:b/>
          <w:szCs w:val="28"/>
        </w:rPr>
        <w:lastRenderedPageBreak/>
        <w:t>1. Результаты самодиагностики, установление уровня достижения результатов Проекта</w:t>
      </w:r>
    </w:p>
    <w:p w:rsidR="00CF6A8B" w:rsidRPr="004B30DD" w:rsidRDefault="004B30DD" w:rsidP="004B30DD">
      <w:pPr>
        <w:pStyle w:val="af"/>
        <w:tabs>
          <w:tab w:val="left" w:pos="7513"/>
        </w:tabs>
        <w:rPr>
          <w:szCs w:val="28"/>
        </w:rPr>
      </w:pPr>
      <w:r w:rsidRPr="004B30DD">
        <w:rPr>
          <w:b/>
          <w:szCs w:val="28"/>
        </w:rPr>
        <w:t xml:space="preserve"> </w:t>
      </w:r>
      <w:r w:rsidRPr="004B30DD">
        <w:rPr>
          <w:szCs w:val="28"/>
        </w:rPr>
        <w:t>(</w:t>
      </w:r>
      <w:r w:rsidRPr="004B30DD">
        <w:rPr>
          <w:szCs w:val="28"/>
        </w:rPr>
        <w:t>Сумма баллов за весь тест: 115</w:t>
      </w:r>
      <w:r w:rsidRPr="004B30DD">
        <w:rPr>
          <w:szCs w:val="28"/>
        </w:rPr>
        <w:t>)</w:t>
      </w:r>
      <w:bookmarkStart w:id="2" w:name="_GoBack"/>
      <w:bookmarkEnd w:id="2"/>
    </w:p>
    <w:p w:rsidR="00CF6A8B" w:rsidRPr="00CF6A8B" w:rsidRDefault="00CF6A8B" w:rsidP="00CF6A8B">
      <w:pPr>
        <w:widowControl w:val="0"/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1"/>
        <w:tblW w:w="15395" w:type="dxa"/>
        <w:tblLayout w:type="fixed"/>
        <w:tblLook w:val="04A0" w:firstRow="1" w:lastRow="0" w:firstColumn="1" w:lastColumn="0" w:noHBand="0" w:noVBand="1"/>
      </w:tblPr>
      <w:tblGrid>
        <w:gridCol w:w="599"/>
        <w:gridCol w:w="3755"/>
        <w:gridCol w:w="3105"/>
        <w:gridCol w:w="1155"/>
        <w:gridCol w:w="1984"/>
        <w:gridCol w:w="1997"/>
        <w:gridCol w:w="2800"/>
      </w:tblGrid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</w:t>
            </w:r>
            <w:proofErr w:type="spellEnd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оценивания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</w:t>
            </w:r>
            <w:proofErr w:type="spellEnd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оценивания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Балльная</w:t>
            </w:r>
            <w:proofErr w:type="spellEnd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оценка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b/>
              </w:rPr>
              <w:t>Дефициты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b/>
              </w:rPr>
              <w:t>Управленческие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b/>
              </w:rPr>
              <w:t>действия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b/>
              </w:rPr>
              <w:t>решения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96" w:type="dxa"/>
            <w:gridSpan w:val="6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CF6A8B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ЗНАНИЕ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учебно-исследовательской и проектной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деятельности(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b/>
              </w:rPr>
              <w:t>Образ</w:t>
            </w:r>
            <w:r w:rsidRPr="00CF6A8B">
              <w:rPr>
                <w:rFonts w:ascii="Times New Roman" w:eastAsia="Times New Roman" w:hAnsi="Times New Roman" w:cs="Times New Roman"/>
              </w:rPr>
              <w:t>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Недостаточное кол-во участников в проектной и исследовательской деятельности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Разработка и реализация курсов внеурочной деятельности исследовательской направленности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не менее 2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профилей  и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Образовательный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Образовательный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Обеспеченность учебниками и учебными пособиями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Обеспечено учебниками в полном объеме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 w:right="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Образовательный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 w:right="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Образовательный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Один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использует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 w:right="323"/>
              <w:rPr>
                <w:rFonts w:ascii="Times New Roman" w:eastAsia="Times New Roman" w:hAnsi="Times New Roman" w:cs="Times New Roman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Для этого учителя организовать систему наставничества по использованию </w:t>
            </w:r>
            <w:r w:rsidRPr="00CF6A8B">
              <w:rPr>
                <w:rFonts w:ascii="Times New Roman" w:eastAsia="Times New Roman" w:hAnsi="Times New Roman" w:cs="Times New Roman"/>
              </w:rPr>
              <w:t>ЭОР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Углубленное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изучение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отдельных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предметов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Реализуется углубленное изучение отдельных предметов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Образовательный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процесс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Несовершенная система финансирования ИУП. (не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реализуется со2-9кл)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Реализуется в 11 классе</w:t>
            </w:r>
          </w:p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(обществознание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F6A8B">
              <w:rPr>
                <w:rFonts w:ascii="Times New Roman" w:eastAsia="Calibri" w:hAnsi="Times New Roman" w:cs="Times New Roman"/>
                <w:lang w:val="ru-RU"/>
              </w:rPr>
              <w:t>,.</w:t>
            </w:r>
            <w:proofErr w:type="gramEnd"/>
            <w:r w:rsidRPr="00CF6A8B">
              <w:rPr>
                <w:rFonts w:ascii="Times New Roman" w:eastAsia="Calibri" w:hAnsi="Times New Roman" w:cs="Times New Roman"/>
                <w:lang w:val="ru-RU"/>
              </w:rPr>
              <w:t xml:space="preserve">/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привлечению 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внебюджетного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и соблюдение требований локального акта, регламентирующего внутреннюю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систему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оценки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качества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показатель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выпускников 11 класса, получивших медаль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За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особые успехи в учении, которые набрали по одному из предметов ПО ВЫБОРУ на ЕГЭ менее 70 баллов (при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реализации среднего общего образования)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баллов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Функционирование объективной внутренней системы оценки качества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Реализуются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Участие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региональном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этапе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Недостаток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вовлечения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в олимпиадное движение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60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>Создание системы работы с одаренными детьми, включающую выявление, поддержку и сопровождение, развитие интеллектуальной;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9" w:right="60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•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Повышение мотивации и интереса обучающихся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 участию в олимпиадном движении.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9" w:right="60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•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Обеспечение разработки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программ подготовки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к участию в олимпиадном движении на всех уровнях от школьного до всероссийского.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9" w:right="60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•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ab/>
              <w:t>Организация систематической подготовки обучающихся к участию в олимпиадном движении на всех уровнях от школьного до всероссийского. •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ab/>
              <w:t>Создание системы мер морального и материального стимулирования педагогических работников, обеспечивающих участие обучающихся в ВСОШ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Реализуются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Сетевая форма реализации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общеобразовательных программ (наличие договора(-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ов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программ;наличие</w:t>
            </w:r>
            <w:proofErr w:type="spellEnd"/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Осуществляется сетевая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форма реализации общеобразовательных программ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Реализуются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программы (плана) мероприятий по обеспечению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доступности и качества образования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обучающихся с ОВЗ, с инвалидностью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или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инклюзивного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т. п.)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в течение 2 и более лет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Реализуются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Разработанность локальных актов (далее ‒ЛА) в части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организации образования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обучающихся с ОВЗ, с инвалидностью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Разработаны отдельные ЛА, или есть указание в общих ЛА на особенности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организации образования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обучающихся с ОВЗ, с инвалидностью по всем вопросам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Реализуются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частично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образовательной организацией, в том числе в части кадрового обеспечения психолого-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right="51"/>
              <w:rPr>
                <w:rFonts w:ascii="Calibri" w:eastAsia="Segoe UI Symbol" w:hAnsi="Calibri" w:cs="Segoe UI Symbol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психологопедагогической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технической помощи обучающимся с ОВЗ, с инвалидностью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right="51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Привлечение узких специалистов из других образовательных организаций.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Обеспечение информационной открытости, доступности информации об организации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образования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адаптированных образовательных программ)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Обеспечено учебниками в полном объеме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инвалидностью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три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последних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года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Трансляция опыта образовательной организации в вопросах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образования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обучающихся с ОВЗ, с инвалидностью на семинарах,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тренингах, конференциях и иных мероприятиях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Системная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работа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цикл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мероприятий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условий для организации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</w:p>
        </w:tc>
        <w:tc>
          <w:tcPr>
            <w:tcW w:w="14796" w:type="dxa"/>
            <w:gridSpan w:val="6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Здоровьесберегаю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щая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29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ndash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; ЗОЖ), профилактика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табакокурения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, употребления алкоголя и наркотических средств.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показатель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Здоровьесберегаю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щая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Более 5 мероприятий за учебный год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Здоровьесберегаю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щая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среда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программы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здоровьесбережения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общешкольной программы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здоровьесбережения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и ее полноценная реализация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Здоровьесберегаю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щая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(в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том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числе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основе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договоров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сетевого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сетевой формы реализации программы, договоров о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сетевом взаимодействии.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внебюджетных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фондов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спортивного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зала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соответствующего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требованиям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СанПин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numPr>
                <w:ilvl w:val="0"/>
                <w:numId w:val="9"/>
              </w:numPr>
              <w:spacing w:after="12" w:line="237" w:lineRule="auto"/>
              <w:ind w:left="159"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Определение сетевых партнеров (предприятия, организации) в ближайшем окружении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или дистанционно, которые могли бы предоставить школе ресурсы</w:t>
            </w:r>
          </w:p>
          <w:p w:rsidR="00CF6A8B" w:rsidRPr="00CF6A8B" w:rsidRDefault="00CF6A8B" w:rsidP="00CF6A8B">
            <w:pPr>
              <w:widowControl w:val="0"/>
              <w:spacing w:after="36" w:line="247" w:lineRule="auto"/>
              <w:ind w:left="158"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(профессиональные кадры,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материальнотехническую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базу, образовательные ресурсы).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40" w:line="242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Обеспечение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базы для организации спортивной инфраструктуры в соответствии с требованиями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СанПин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40" w:line="240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материальнотехнических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ресурсов/помещений.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12" w:line="237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</w:t>
            </w:r>
          </w:p>
          <w:p w:rsidR="00CF6A8B" w:rsidRPr="00CF6A8B" w:rsidRDefault="00CF6A8B" w:rsidP="00CF6A8B">
            <w:pPr>
              <w:widowControl w:val="0"/>
              <w:spacing w:after="0" w:line="247" w:lineRule="auto"/>
              <w:ind w:left="158"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(профессиональные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кадры,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материальнотехническую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базу, образовательные ресурсы).</w:t>
            </w:r>
            <w:r w:rsidRPr="00CF6A8B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Обеспечить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привлечению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внебюджетного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восполнения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ресурсов</w:t>
            </w:r>
            <w:proofErr w:type="spellEnd"/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Диверсификация деятельности школьных спортивных клубов (далее &amp;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ndash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; ШСК) (по видам спорта)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ШСК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сетевой формы реализации программы, договоров о сетевом взаимодействии.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внебюджетных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фондов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спортивного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зала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соответствующего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требованиям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СанПин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numPr>
                <w:ilvl w:val="0"/>
                <w:numId w:val="9"/>
              </w:numPr>
              <w:spacing w:after="12" w:line="237" w:lineRule="auto"/>
              <w:ind w:left="159"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</w:t>
            </w:r>
          </w:p>
          <w:p w:rsidR="00CF6A8B" w:rsidRPr="00CF6A8B" w:rsidRDefault="00CF6A8B" w:rsidP="00CF6A8B">
            <w:pPr>
              <w:widowControl w:val="0"/>
              <w:spacing w:after="36" w:line="247" w:lineRule="auto"/>
              <w:ind w:left="158"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(профессиональные кадры,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материальнотехническую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базу, образовательные ресурсы).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40" w:line="242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Обеспечение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базы для организации спортивной инфраструктуры в соответствии с требованиями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СанПин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40" w:line="240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Заключение договоров сетевого взаимодействия с образовательными организациями для использования их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материальнотехнических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ресурсов/помещений.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0"/>
              </w:numPr>
              <w:spacing w:after="12" w:line="237" w:lineRule="auto"/>
              <w:ind w:left="15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</w:t>
            </w:r>
          </w:p>
          <w:p w:rsidR="00CF6A8B" w:rsidRPr="00CF6A8B" w:rsidRDefault="00CF6A8B" w:rsidP="00CF6A8B">
            <w:pPr>
              <w:widowControl w:val="0"/>
              <w:spacing w:after="0" w:line="247" w:lineRule="auto"/>
              <w:ind w:left="158" w:righ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(профессиональные кадры, материально-техническую базу, образовательные ресурсы).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  внебюджетного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30% и более обучающихся постоянно посещают занятия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Создание условий для занятий физической культурой и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спортом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Реализуется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системы мотивации педагогических работников.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53" w:hanging="155"/>
              <w:rPr>
                <w:rFonts w:ascii="Calibri" w:eastAsia="Calibri" w:hAnsi="Calibri" w:cs="Calibri"/>
              </w:rPr>
            </w:pPr>
            <w:r w:rsidRPr="00CF6A8B">
              <w:rPr>
                <w:rFonts w:ascii="Segoe UI Symbol" w:eastAsia="Segoe UI Symbol" w:hAnsi="Segoe UI Symbol" w:cs="Segoe UI Symbol"/>
              </w:rPr>
              <w:t></w:t>
            </w: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Привлечение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спонсоров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родительской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общественности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системы мотивации педагогических работников.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53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Segoe UI Symbol" w:eastAsia="Segoe UI Symbol" w:hAnsi="Segoe UI Symbol" w:cs="Segoe UI Symbol"/>
              </w:rPr>
              <w:t></w:t>
            </w: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>Разработка системы мотивирования/стимулирования педагогических работников по подготовке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9" w:right="53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 спонсоров, родительской общественности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к спортивным мероприятиям.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</w:p>
        </w:tc>
        <w:tc>
          <w:tcPr>
            <w:tcW w:w="11996" w:type="dxa"/>
            <w:gridSpan w:val="5"/>
            <w:tcBorders>
              <w:right w:val="single" w:sz="2" w:space="0" w:color="000000"/>
            </w:tcBorders>
          </w:tcPr>
          <w:p w:rsidR="00CF6A8B" w:rsidRPr="00CF6A8B" w:rsidRDefault="00CF6A8B" w:rsidP="00CF6A8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A8B">
              <w:rPr>
                <w:rFonts w:ascii="Times New Roman" w:eastAsia="Times New Roman" w:hAnsi="Times New Roman" w:cs="Times New Roman"/>
                <w:b/>
              </w:rPr>
              <w:t>ТВОРЧЕСТВО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53" w:hanging="155"/>
              <w:rPr>
                <w:rFonts w:ascii="Segoe UI Symbol" w:eastAsia="Segoe UI Symbol" w:hAnsi="Segoe UI Symbol" w:cs="Segoe UI Symbol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38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обучающихся(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77%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более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программ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Программы разработаны и реализуются по 3 направленностям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организована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сетевая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общеобразовательных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  внебюджетного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Кадровый дефицит специалистов по дополнительному образованию детей.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1"/>
              </w:numPr>
              <w:spacing w:after="45" w:line="235" w:lineRule="auto"/>
              <w:ind w:left="159" w:right="53" w:hanging="15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1"/>
              </w:numPr>
              <w:spacing w:after="45" w:line="235" w:lineRule="auto"/>
              <w:ind w:left="159" w:right="53" w:hanging="15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1"/>
              </w:numPr>
              <w:spacing w:after="45" w:line="235" w:lineRule="auto"/>
              <w:ind w:left="159" w:right="53" w:hanging="15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  внебюджетного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Участие обучающихся в конкурсах, фестивалях, олимпиадах (кроме Всероссийской олимпиады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школьников), конференциях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Участие обучающихся в конкурсах, фестивалях, олимпиадах, конференциях на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муниципальном уровне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Отсутствие мониторинга интересов и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способностей обучающихся.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2"/>
              </w:numPr>
              <w:spacing w:after="0" w:line="237" w:lineRule="auto"/>
              <w:ind w:left="159" w:right="123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Разработка локального нормативного акта, регламентирующего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мониторинг интересов обучающихся</w:t>
            </w:r>
          </w:p>
          <w:p w:rsidR="00CF6A8B" w:rsidRPr="00CF6A8B" w:rsidRDefault="00CF6A8B" w:rsidP="00CF6A8B">
            <w:pPr>
              <w:widowControl w:val="0"/>
              <w:spacing w:after="46" w:line="235" w:lineRule="auto"/>
              <w:ind w:left="158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2"/>
              </w:numPr>
              <w:spacing w:after="27" w:line="237" w:lineRule="auto"/>
              <w:ind w:left="159" w:right="123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Выявление, поддержка и развитие интеллектуальных и творческих способностей и талантов обучающихся, интереса к научной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8"/>
              <w:rPr>
                <w:rFonts w:ascii="Times New Roman" w:eastAsia="Times New Roman" w:hAnsi="Times New Roman" w:cs="Times New Roman"/>
              </w:rPr>
            </w:pPr>
            <w:r w:rsidRPr="00CF6A8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научно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>-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3"/>
              </w:numPr>
              <w:spacing w:after="45" w:line="237" w:lineRule="auto"/>
              <w:ind w:left="159" w:right="237" w:hanging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исследовательской), инженерно-технической, изобретательской, творческой деятельности.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участия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фестивалях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олимпиадах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конференциях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3"/>
              </w:numPr>
              <w:spacing w:after="45" w:line="235" w:lineRule="auto"/>
              <w:ind w:left="159" w:right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 условий для профессиональной ориентации обучающихся.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8" w:right="36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Создание сообщества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обучающихся и педагогических работников.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системы мотивации педагогических работников.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37" w:lineRule="auto"/>
              <w:ind w:left="159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Segoe UI Symbol" w:eastAsia="Segoe UI Symbol" w:hAnsi="Segoe UI Symbol" w:cs="Segoe UI Symbol"/>
              </w:rPr>
              <w:t></w:t>
            </w: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Внесение в положение об оплате труда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критиериев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стимулирования педагогических работников за работу по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8"/>
              <w:rPr>
                <w:rFonts w:ascii="Calibri" w:eastAsia="Calibri" w:hAnsi="Calibri" w:cs="Calibri"/>
                <w:lang w:val="ru-RU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выявленияю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>, сопровождению и развитию детской одаренности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кванториумы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, мобильные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кванториумы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, ДНК,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IT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-кубы, Точки роста,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экостанции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талантов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разработанных образовательных программ, реализующихся в сетевой форме, по всем шести направленностям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184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ind w:left="159" w:right="184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6A8B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взаимодействия в том числе в сетевой форме (заключение договоров) с организациями культуры и искусства, «Точками роста».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медиацентр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(телевидение, газета, журнал) 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др.)(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1‒2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объединения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театра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школьного театра как формы реализации дополнительных общеобразовательных программ. Отсутствие сетевой формы реализации программы школьного театра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помещения для функционирования школьного театра.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оборудования для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функционирования школьного театра.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1"/>
              </w:numPr>
              <w:spacing w:after="45" w:line="235" w:lineRule="auto"/>
              <w:ind w:left="159" w:right="53" w:hanging="15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1"/>
              </w:numPr>
              <w:spacing w:after="45" w:line="235" w:lineRule="auto"/>
              <w:ind w:left="159" w:right="53" w:hanging="15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  внебюджетного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музея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помещения для функционирования Школьного музея.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Обеспечить деятельность по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  внебюджетного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финансирования для восполнения ресурсов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хора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хора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Функционирование школьного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медиацентра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(телевидение, газета, журнал и др.)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49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30%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более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Школьные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творческие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объединения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</w:tc>
        <w:tc>
          <w:tcPr>
            <w:tcW w:w="11996" w:type="dxa"/>
            <w:gridSpan w:val="5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Использование государственных символов при обучении и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воспитании(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ОВЗ(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календарного плана воспитательной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работы(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Функционирование Совета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родителей(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lastRenderedPageBreak/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58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программ краеведения и школьного туризма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Реализуется 1 программа краеведения или школьного туризма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Нет защищенных туристических объектов вблизи школы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Отсутствие материально-технического оснащения для реализации программ по туризму,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отсутствие необходимого личного и группового снаряжения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Функционирование Совета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обучающихся(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первичного отделения РДДМ Движение первых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России».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64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Юнармия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, Большая перемена и др.)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Обучающиеся участвуют в волонтерском движении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Ученическое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волонтерское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</w:tc>
        <w:tc>
          <w:tcPr>
            <w:tcW w:w="14796" w:type="dxa"/>
            <w:gridSpan w:val="6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школьных военно-патриотических клубов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Реализация утвержденного календарного плана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профориентационной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деятельности в школе (в соответствии с календарным планом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профориентационной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деятельности, разработанным в субъекте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РФ)(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профориентационной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деятельности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69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профориентационных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мероприятий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профильных предпрофессиональных классов (инженерные, медицинские, космические,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IT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, педагогические, предпринимательские и др.)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профильных предпрофессиональных классов, удовлетворяющих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интересы и потребности обучающихся.</w:t>
            </w:r>
          </w:p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предпрофильной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предпрофессиональ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ной работы в основной школе для обеспечения предварительного самоопределения обучающихся.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4"/>
              </w:numPr>
              <w:spacing w:after="46" w:line="242" w:lineRule="auto"/>
              <w:ind w:left="181" w:right="60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образовательных и профессиональных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потребностей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в профильном обучении.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4"/>
              </w:numPr>
              <w:spacing w:after="0" w:line="259" w:lineRule="auto"/>
              <w:ind w:right="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системной подготовительной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предпрофильной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и предпрофессионально й работы в основной школе для обеспечения предварительного самоопределения обучающихся.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4"/>
              </w:numPr>
              <w:spacing w:after="0" w:line="259" w:lineRule="auto"/>
              <w:ind w:right="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 • Организация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психологопедагогического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по определению дальнейшей образовательной траектории.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4"/>
              </w:numPr>
              <w:spacing w:after="0" w:line="259" w:lineRule="auto"/>
              <w:ind w:right="60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Создание системы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информационного, научно-методического сопровождения работы по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предпрофильной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подготовке и предпрофессионально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самоопределению обучающихся.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Посещение обучающимися экскурсий на предприятиях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 предусмотрена система работы (сетевого взаимодействия) с организациями СПО и ВО.</w:t>
            </w:r>
          </w:p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Не предусмотрены экскурсии в организации СПО и ВО в рабочих программах учебных предметов, курсов внеурочной деятельности,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рабочей программе воспитания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184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6A8B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взаимодействия в том числе в сетевой форме (заключение договоров) с организациями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сетевой формы реализации образовательной программы.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Недостаточный уровень управленческих компетенций по организации профессионального обучения обучающихся в общеобразовательной организации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184" w:hanging="155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6A8B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взаимодействия в том числе в сетевой форме (заключение договоров) с организациями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79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rPr>
          <w:trHeight w:val="1691"/>
        </w:trPr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выбора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5"/>
              </w:numPr>
              <w:spacing w:after="0" w:line="237" w:lineRule="auto"/>
              <w:ind w:left="159" w:right="110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Создание  в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ОО системы подготовки к чемпионатам по профессиональному</w:t>
            </w:r>
          </w:p>
          <w:p w:rsidR="00CF6A8B" w:rsidRPr="00CF6A8B" w:rsidRDefault="00CF6A8B" w:rsidP="00CF6A8B">
            <w:pPr>
              <w:widowControl w:val="0"/>
              <w:spacing w:after="1" w:line="235" w:lineRule="auto"/>
              <w:ind w:left="158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мастерству, включающую: назначение ответственного за работу; рассмотрение вопросов по подготовке к</w:t>
            </w:r>
          </w:p>
          <w:p w:rsidR="00CF6A8B" w:rsidRPr="00CF6A8B" w:rsidRDefault="00CF6A8B" w:rsidP="00CF6A8B">
            <w:pPr>
              <w:widowControl w:val="0"/>
              <w:spacing w:after="45" w:line="235" w:lineRule="auto"/>
              <w:ind w:left="158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чемпионатам по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профмастерству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5"/>
              </w:numPr>
              <w:spacing w:after="0" w:line="259" w:lineRule="auto"/>
              <w:ind w:left="159" w:right="110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Обеспечение условий для подготовки обучающихся к участию в чемпионатах по профессиональному мастерству: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5"/>
              </w:numPr>
              <w:spacing w:after="0" w:line="259" w:lineRule="auto"/>
              <w:ind w:left="159" w:right="110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Повышение мотивации обучающихся к участию в чемпионатах по профессиональному мастерству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</w:p>
        </w:tc>
        <w:tc>
          <w:tcPr>
            <w:tcW w:w="11996" w:type="dxa"/>
            <w:gridSpan w:val="5"/>
            <w:tcBorders>
              <w:right w:val="single" w:sz="2" w:space="0" w:color="000000"/>
            </w:tcBorders>
          </w:tcPr>
          <w:p w:rsidR="00CF6A8B" w:rsidRPr="00CF6A8B" w:rsidRDefault="00CF6A8B" w:rsidP="00CF6A8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A8B">
              <w:rPr>
                <w:rFonts w:ascii="Times New Roman" w:eastAsia="Times New Roman" w:hAnsi="Times New Roman" w:cs="Times New Roman"/>
                <w:b/>
              </w:rPr>
              <w:t>УЧИТЕЛЬ. ШКОЛЬНАЯ КОМАНДА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37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Использование единых подходов к штатному расписанию (количество административного персонала на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контингент, узкие специалисты)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В организации используются единые подходы к штатному расписанию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Условия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труда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Условия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труда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приказы)(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учителей(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руководителей(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Доля учителей, для которых по результатам диагностики разработаны индивидуальные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образовательные маршруты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3%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4%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учителей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Методическое сопровождение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Низкая доля учителей, для которых по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результатам диагностики профессиональных дефицитов разработаны ИОМ.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года)(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менее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80%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работников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89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размещеннымв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менее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80%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работников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менее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80% 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работников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штатного педагога-психолога.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Не обеспечивается повышение квалификации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штатных педагогов-психологов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представитель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управленческой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команды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Участие педагогов в конкурсном движении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Участие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региональном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уровне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Развитие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  <w:r w:rsidRPr="00CF6A8B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Недостаточная работа по мотивации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6"/>
              </w:numPr>
              <w:spacing w:after="44" w:line="235" w:lineRule="auto"/>
              <w:ind w:left="159" w:right="97" w:hanging="155"/>
              <w:jc w:val="both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6"/>
              </w:numPr>
              <w:spacing w:after="45" w:line="237" w:lineRule="auto"/>
              <w:ind w:left="159" w:right="97" w:hanging="155"/>
              <w:jc w:val="both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"равного".</w:t>
            </w:r>
          </w:p>
          <w:p w:rsidR="00CF6A8B" w:rsidRPr="00CF6A8B" w:rsidRDefault="00CF6A8B" w:rsidP="00CF6A8B">
            <w:pPr>
              <w:widowControl w:val="0"/>
              <w:spacing w:after="26"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методик.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7"/>
              </w:numPr>
              <w:spacing w:after="12" w:line="237" w:lineRule="auto"/>
              <w:ind w:left="159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Создание системы наставничества,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тьюторства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сопровождения педагога</w:t>
            </w:r>
          </w:p>
          <w:p w:rsidR="00CF6A8B" w:rsidRPr="00CF6A8B" w:rsidRDefault="00CF6A8B" w:rsidP="00CF6A8B">
            <w:pPr>
              <w:widowControl w:val="0"/>
              <w:spacing w:after="46" w:line="235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подготовке к профессиональному конкурсу.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7"/>
              </w:numPr>
              <w:spacing w:after="12" w:line="237" w:lineRule="auto"/>
              <w:ind w:left="159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Применение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различных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видов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наставничества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6"/>
              </w:numPr>
              <w:spacing w:after="0" w:line="259" w:lineRule="auto"/>
              <w:ind w:left="159" w:right="97" w:hanging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</w:p>
        </w:tc>
        <w:tc>
          <w:tcPr>
            <w:tcW w:w="14796" w:type="dxa"/>
            <w:gridSpan w:val="6"/>
            <w:tcBorders>
              <w:right w:val="single" w:sz="2" w:space="0" w:color="000000"/>
            </w:tcBorders>
          </w:tcPr>
          <w:p w:rsidR="00CF6A8B" w:rsidRPr="00CF6A8B" w:rsidRDefault="00CF6A8B" w:rsidP="00CF6A8B">
            <w:pPr>
              <w:widowControl w:val="0"/>
              <w:numPr>
                <w:ilvl w:val="0"/>
                <w:numId w:val="16"/>
              </w:numPr>
              <w:spacing w:after="44" w:line="235" w:lineRule="auto"/>
              <w:ind w:left="159" w:right="97" w:hanging="1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A8B">
              <w:rPr>
                <w:rFonts w:ascii="Times New Roman" w:eastAsia="Times New Roman" w:hAnsi="Times New Roman" w:cs="Times New Roman"/>
                <w:b/>
              </w:rPr>
              <w:t>ОБРАЗОВАТЕЛЬНАЯ СРЕДА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обучающимися(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Имеется Приказ ОУ от 30.12.2019г. №100, Протокол педагогического совета №3 от 30.12.2019г.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интернету(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99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образования(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Отсутствует необходимое количество оборудованных рабочих мест педагогов, оснащенных необходимым оборудованием.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уровень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технической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подготовки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ответственного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подключение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ИС.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Перераспределение бюджетных средств или привлечение дополнительных источников финансирование.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развитию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материально-технической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</w:rPr>
              <w:t>базы</w:t>
            </w:r>
            <w:proofErr w:type="spellEnd"/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Сферум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100% педагогических работников включены в сетевые профессиональные сообщества по обмену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педагогическим опытом и активно используют платформу «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Сферум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»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Оснащение образовательной организации </w:t>
            </w: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IT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Частично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соответствует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финансирования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spacing w:after="46" w:line="235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Перераспределение бюджетных средств или привлечение дополнительных источников финансирование. 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A8B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CF6A8B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Приобретение современного </w:t>
            </w:r>
            <w:r w:rsidRPr="00CF6A8B">
              <w:rPr>
                <w:rFonts w:ascii="Times New Roman" w:eastAsia="Times New Roman" w:hAnsi="Times New Roman" w:cs="Times New Roman"/>
                <w:color w:val="000000"/>
              </w:rPr>
              <w:t>IT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оборудования за счет средств образовательной организации на учебные расходы, участие в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грантовых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конкурсах, привлечение внебюджетных средств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ЦОС (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всех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активностей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)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неучебных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занятий, творческих дел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пространства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пространства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  <w:lang w:val="ru-RU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Функционировани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е школы полного дня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Модель «Школа полного дня» не реализуется. Отсутствие помещений для работы классов-групп или групп, организованных из обучающихся одной или нескольких параллелей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Не предоставляется услуга по присмотру и уходу за детьми в группах продленного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Сформированы коллегиальные органы управления в соответствии с Федеральным законом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Об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государственнообщественного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управления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государственнообщественного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управления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</w:tc>
        <w:tc>
          <w:tcPr>
            <w:tcW w:w="14796" w:type="dxa"/>
            <w:gridSpan w:val="6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108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в общеобразовательной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организации педагога-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психолога(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Отсутствие в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тестировании(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90%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более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111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Отсутствие в образовательной организации системы социального сопровождения участников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образовательных отношений квалифицированным специалистом (социальным педагогом).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spacing w:after="45" w:line="235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8"/>
              </w:numPr>
              <w:spacing w:after="44" w:line="237" w:lineRule="auto"/>
              <w:ind w:left="159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медикосоциального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сопровождения).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112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center" w:pos="36"/>
                <w:tab w:val="center" w:pos="1131"/>
                <w:tab w:val="center" w:pos="147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 в</w:t>
            </w:r>
          </w:p>
          <w:p w:rsidR="00CF6A8B" w:rsidRPr="00CF6A8B" w:rsidRDefault="00CF6A8B" w:rsidP="00CF6A8B">
            <w:pPr>
              <w:widowControl w:val="0"/>
              <w:spacing w:after="17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качестве совместителей специалистов из других общеобразовательных организаций к выполнению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функций  учителя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-дефектолога , проведению обучающих семинаров по развитию системы работы по оказанию помощи целевым группам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обучающихся.</w:t>
            </w:r>
          </w:p>
          <w:p w:rsidR="00CF6A8B" w:rsidRPr="00CF6A8B" w:rsidRDefault="00CF6A8B" w:rsidP="00CF6A8B">
            <w:pPr>
              <w:widowControl w:val="0"/>
              <w:tabs>
                <w:tab w:val="center" w:pos="36"/>
                <w:tab w:val="center" w:pos="890"/>
                <w:tab w:val="center" w:pos="1157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Calibri" w:eastAsia="Calibri" w:hAnsi="Calibri" w:cs="Calibri"/>
                <w:color w:val="000000"/>
                <w:lang w:val="ru-RU"/>
              </w:rPr>
              <w:tab/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•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Решение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кадрового вопроса путем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привлечения 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учителядефектолога</w:t>
            </w:r>
            <w:proofErr w:type="spellEnd"/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рамках сетевого взаимодействия.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113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сопровождения</w:t>
            </w:r>
            <w:proofErr w:type="spellEnd"/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numPr>
                <w:ilvl w:val="0"/>
                <w:numId w:val="19"/>
              </w:numPr>
              <w:spacing w:after="38" w:line="244" w:lineRule="auto"/>
              <w:ind w:left="15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переподготовки педагогического работника на специальность «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учительлогопед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».</w:t>
            </w:r>
          </w:p>
          <w:p w:rsidR="00CF6A8B" w:rsidRPr="00CF6A8B" w:rsidRDefault="00CF6A8B" w:rsidP="00CF6A8B">
            <w:pPr>
              <w:widowControl w:val="0"/>
              <w:numPr>
                <w:ilvl w:val="0"/>
                <w:numId w:val="19"/>
              </w:numPr>
              <w:spacing w:after="12" w:line="247" w:lineRule="auto"/>
              <w:ind w:left="15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Решение кадрового вопроса путем привлечения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учителялогопеда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рамках сетевого взаимодействия.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114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3"/>
              <w:rPr>
                <w:rFonts w:ascii="Calibri" w:eastAsia="Calibri" w:hAnsi="Calibri" w:cs="Calibri"/>
              </w:rPr>
            </w:pP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психологопедагогического</w:t>
            </w:r>
            <w:proofErr w:type="spellEnd"/>
            <w:r w:rsidRPr="00CF6A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</w:rPr>
              <w:t>сопровождения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Кабинет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педагогапсихолога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не оборудован автоматизированным рабочим местом.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6A8B" w:rsidRPr="00CF6A8B" w:rsidRDefault="00CF6A8B" w:rsidP="00CF6A8B">
            <w:pPr>
              <w:widowControl w:val="0"/>
              <w:spacing w:after="0" w:line="259" w:lineRule="auto"/>
              <w:ind w:left="159" w:right="96" w:hanging="155"/>
              <w:rPr>
                <w:rFonts w:ascii="Calibri" w:eastAsia="Calibri" w:hAnsi="Calibri" w:cs="Calibri"/>
                <w:lang w:val="ru-RU"/>
              </w:rPr>
            </w:pPr>
            <w:r w:rsidRPr="00CF6A8B">
              <w:rPr>
                <w:rFonts w:ascii="Segoe UI Symbol" w:eastAsia="Segoe UI Symbol" w:hAnsi="Segoe UI Symbol" w:cs="Segoe UI Symbol"/>
              </w:rPr>
              <w:t></w:t>
            </w:r>
            <w:r w:rsidRPr="00CF6A8B">
              <w:rPr>
                <w:rFonts w:ascii="Arial" w:eastAsia="Arial" w:hAnsi="Arial" w:cs="Arial"/>
                <w:lang w:val="ru-RU"/>
              </w:rPr>
              <w:t xml:space="preserve">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внебюджетных средств с целью оборудования кабинета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lang w:val="ru-RU"/>
              </w:rPr>
              <w:t>педагогапсихолога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 автоматизированным рабочим местом.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115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 xml:space="preserve">обучающимся с ОВЗ и (или) инвалидностью; одаренным </w:t>
            </w:r>
            <w:proofErr w:type="gramStart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детям)(</w:t>
            </w:r>
            <w:proofErr w:type="gramEnd"/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в общеобразовательной организации педагога-психолога.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Отсутствие в штате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общеобразовательной организации учителя-логопеда.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в штате общеобразовательной организации учителя-дефектолога.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в штате общеобразовательной организации социального педагога.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center" w:pos="36"/>
                <w:tab w:val="center" w:pos="1131"/>
                <w:tab w:val="center" w:pos="147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Привлечение в</w:t>
            </w:r>
          </w:p>
          <w:p w:rsidR="00CF6A8B" w:rsidRPr="00CF6A8B" w:rsidRDefault="00CF6A8B" w:rsidP="00CF6A8B">
            <w:pPr>
              <w:widowControl w:val="0"/>
              <w:spacing w:after="17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качестве совместителей специалистов из других общеобразовательных организаций к выполнению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функций  учителя</w:t>
            </w:r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-дефектолога ,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CF6A8B" w:rsidRPr="00CF6A8B" w:rsidRDefault="00CF6A8B" w:rsidP="00CF6A8B">
            <w:pPr>
              <w:widowControl w:val="0"/>
              <w:tabs>
                <w:tab w:val="center" w:pos="36"/>
                <w:tab w:val="center" w:pos="890"/>
                <w:tab w:val="center" w:pos="1157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F6A8B">
              <w:rPr>
                <w:rFonts w:ascii="Calibri" w:eastAsia="Calibri" w:hAnsi="Calibri" w:cs="Calibri"/>
                <w:color w:val="000000"/>
                <w:lang w:val="ru-RU"/>
              </w:rPr>
              <w:tab/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• 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Решение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кадрового вопроса путем </w:t>
            </w:r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привлечения 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учителядефектолога</w:t>
            </w:r>
            <w:proofErr w:type="spellEnd"/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рамках сетевого взаимодействия.</w:t>
            </w: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116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117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специальных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тематических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зон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 xml:space="preserve">Отсутствие возможности оказания психологических услуг высокого </w:t>
            </w:r>
            <w:r w:rsidRPr="00CF6A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уровня некоторым категориям детей, нуждающихся в особом внимании в связи с высоким риском уязвимости.</w:t>
            </w:r>
          </w:p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Times New Roman" w:hAnsi="Times New Roman" w:cs="Times New Roman"/>
                <w:lang w:val="ru-RU"/>
              </w:rPr>
              <w:t>Отсутствие в организации отдельного кабинета педагога-психолога</w:t>
            </w: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118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специальных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тематических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зон</w:t>
            </w:r>
            <w:proofErr w:type="spellEnd"/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119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Профилактика травли в образовательной среде</w:t>
            </w:r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6A8B" w:rsidRPr="00CF6A8B" w:rsidTr="00CF6A8B">
        <w:tc>
          <w:tcPr>
            <w:tcW w:w="598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120</w:t>
            </w:r>
          </w:p>
        </w:tc>
        <w:tc>
          <w:tcPr>
            <w:tcW w:w="37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Профилактика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девиантного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поведения</w:t>
            </w:r>
            <w:proofErr w:type="spellEnd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 w:rsidRPr="00CF6A8B"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spellEnd"/>
          </w:p>
        </w:tc>
        <w:tc>
          <w:tcPr>
            <w:tcW w:w="310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val="ru-RU" w:eastAsia="zh-CN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5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A8B">
              <w:rPr>
                <w:rFonts w:ascii="Times New Roman" w:eastAsia="DengXian" w:hAnsi="Times New Roman" w:cs="Arial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97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F6A8B" w:rsidRPr="00CF6A8B" w:rsidRDefault="00CF6A8B" w:rsidP="00CF6A8B">
            <w:pPr>
              <w:widowControl w:val="0"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6A8B" w:rsidRPr="00CF6A8B" w:rsidRDefault="00CF6A8B" w:rsidP="00CF6A8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CF6A8B" w:rsidRPr="00CF6A8B">
          <w:footerReference w:type="default" r:id="rId6"/>
          <w:pgSz w:w="16838" w:h="11906" w:orient="landscape"/>
          <w:pgMar w:top="1480" w:right="1140" w:bottom="981" w:left="1123" w:header="0" w:footer="924" w:gutter="0"/>
          <w:cols w:space="720"/>
          <w:formProt w:val="0"/>
          <w:docGrid w:linePitch="299" w:charSpace="4096"/>
        </w:sectPr>
      </w:pPr>
    </w:p>
    <w:p w:rsidR="00AE30B9" w:rsidRDefault="00145498" w:rsidP="00CF6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кадрового обеспечения</w:t>
      </w:r>
    </w:p>
    <w:p w:rsidR="00AE30B9" w:rsidRDefault="00AE3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0B9" w:rsidRDefault="00145498">
      <w:pPr>
        <w:ind w:left="284" w:right="132" w:firstLine="141"/>
        <w:jc w:val="both"/>
        <w:rPr>
          <w:rFonts w:ascii="Nimbus Roman" w:hAnsi="Nimbus Roman"/>
        </w:rPr>
      </w:pPr>
      <w:r>
        <w:rPr>
          <w:rFonts w:ascii="Nimbus Roman" w:hAnsi="Nimbus Roman"/>
          <w:sz w:val="24"/>
          <w:szCs w:val="24"/>
        </w:rPr>
        <w:t xml:space="preserve"> </w:t>
      </w:r>
      <w:r>
        <w:rPr>
          <w:rFonts w:ascii="Nimbus Roman" w:eastAsia="Calibri" w:hAnsi="Nimbus Roman"/>
          <w:sz w:val="24"/>
          <w:szCs w:val="24"/>
        </w:rPr>
        <w:t xml:space="preserve">В 2022-2023 учебном году МБОУ «Никольская СОШ» следующий кадровый педагогический состав: </w:t>
      </w:r>
      <w:r>
        <w:rPr>
          <w:rFonts w:ascii="Nimbus Roman" w:eastAsia="Calibri" w:hAnsi="Nimbus Roman"/>
          <w:color w:val="000000"/>
          <w:sz w:val="24"/>
          <w:szCs w:val="24"/>
        </w:rPr>
        <w:t>14</w:t>
      </w:r>
      <w:r>
        <w:rPr>
          <w:rFonts w:ascii="Nimbus Roman" w:eastAsia="Calibri" w:hAnsi="Nimbus Roman"/>
          <w:sz w:val="24"/>
          <w:szCs w:val="24"/>
        </w:rPr>
        <w:t xml:space="preserve"> педагогов и 2 воспитателя ДОГ.  Из 14 педагогов школы 2чел.-внешних совместителей; 6чел.- внутренних совместителей; 1мужщина; 11чел. - имеют высшее педагогическое образование; 4чел. – среднее специальное педагогическое образование; 5 чел. -имеют высшую квалификационную категорию; 7чел. - имеют 1-ю квалификационную категорию; 2чел.- аттестованы </w:t>
      </w:r>
      <w:proofErr w:type="gramStart"/>
      <w:r>
        <w:rPr>
          <w:rFonts w:ascii="Nimbus Roman" w:eastAsia="Calibri" w:hAnsi="Nimbus Roman"/>
          <w:sz w:val="24"/>
          <w:szCs w:val="24"/>
        </w:rPr>
        <w:t>на  соответствие</w:t>
      </w:r>
      <w:proofErr w:type="gramEnd"/>
      <w:r>
        <w:rPr>
          <w:rFonts w:ascii="Nimbus Roman" w:eastAsia="Calibri" w:hAnsi="Nimbus Roman"/>
          <w:sz w:val="24"/>
          <w:szCs w:val="24"/>
        </w:rPr>
        <w:t xml:space="preserve"> занимаемой должности; 2чел.- пенсионеры по возрасту; 9чел- имеют более 25 лет педагогического стажа работы.</w:t>
      </w:r>
    </w:p>
    <w:p w:rsidR="00AE30B9" w:rsidRDefault="00145498">
      <w:pPr>
        <w:pStyle w:val="aff0"/>
        <w:ind w:left="284" w:right="132" w:firstLine="141"/>
        <w:jc w:val="both"/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В соответствии с характеристиками и сроками аттестации в 2022-2023 </w:t>
      </w:r>
      <w:proofErr w:type="gramStart"/>
      <w:r>
        <w:rPr>
          <w:sz w:val="24"/>
          <w:szCs w:val="24"/>
        </w:rPr>
        <w:t>году  подтвердил</w:t>
      </w:r>
      <w:proofErr w:type="gramEnd"/>
      <w:r>
        <w:rPr>
          <w:sz w:val="24"/>
          <w:szCs w:val="24"/>
        </w:rPr>
        <w:t xml:space="preserve"> первую квалификационную категорию Говоров Ю.В. по должности «Преподаватель –организатор ОБЖ» и аттестовалась по должности «Воспитатель» </w:t>
      </w:r>
      <w:proofErr w:type="spellStart"/>
      <w:r>
        <w:rPr>
          <w:sz w:val="24"/>
          <w:szCs w:val="24"/>
        </w:rPr>
        <w:t>Котенева</w:t>
      </w:r>
      <w:proofErr w:type="spellEnd"/>
      <w:r>
        <w:rPr>
          <w:sz w:val="24"/>
          <w:szCs w:val="24"/>
        </w:rPr>
        <w:t xml:space="preserve"> Е.А. (Приказ Департамента образования Орловской области №663 от 20.04.2023г.), высшую </w:t>
      </w:r>
      <w:proofErr w:type="spellStart"/>
      <w:r>
        <w:rPr>
          <w:sz w:val="24"/>
          <w:szCs w:val="24"/>
        </w:rPr>
        <w:t>квалификазионную</w:t>
      </w:r>
      <w:proofErr w:type="spellEnd"/>
      <w:r>
        <w:rPr>
          <w:sz w:val="24"/>
          <w:szCs w:val="24"/>
        </w:rPr>
        <w:t xml:space="preserve"> категорию подтвердила Авдеева И.Н.( Приказ Департамента образования Орловской области № 969 от 31.05.2023г.)</w:t>
      </w:r>
    </w:p>
    <w:tbl>
      <w:tblPr>
        <w:tblW w:w="1491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457"/>
        <w:gridCol w:w="4453"/>
      </w:tblGrid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Наименование программы курсовой переподготовки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педагогических работников, освоивших программу в текущем году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«Школа современного учителя» математики, химии, литературы, географии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РАНХиГС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«Финансовая грамотность в истории, математике»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30B9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«Актуальные проблемы преподавания предметной области «Искусство» в условиях обновлённых ФГОС ОО» </w:t>
            </w:r>
            <w:proofErr w:type="gramStart"/>
            <w:r>
              <w:rPr>
                <w:sz w:val="24"/>
                <w:szCs w:val="24"/>
                <w:lang w:eastAsia="ru-RU"/>
              </w:rPr>
              <w:t>( учителя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музыки, МХК, искусства, ИЗО, черчения)</w:t>
            </w:r>
          </w:p>
        </w:tc>
        <w:tc>
          <w:tcPr>
            <w:tcW w:w="4453" w:type="dxa"/>
            <w:tcBorders>
              <w:bottom w:val="single" w:sz="8" w:space="0" w:color="000000"/>
              <w:right w:val="single" w:sz="8" w:space="0" w:color="000000"/>
            </w:tcBorders>
          </w:tcPr>
          <w:p w:rsidR="00AE30B9" w:rsidRDefault="00145498">
            <w:pPr>
              <w:pStyle w:val="aff0"/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</w:pPr>
            <w:r>
              <w:rPr>
                <w:sz w:val="24"/>
                <w:szCs w:val="24"/>
                <w:lang w:eastAsia="ru-RU"/>
              </w:rPr>
              <w:t xml:space="preserve">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НОО, ФГОС ООО в работе учителя» начальных классов, физическая культура, география, технологии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«Современные технологии работы </w:t>
            </w:r>
            <w:proofErr w:type="spellStart"/>
            <w:r>
              <w:rPr>
                <w:rFonts w:eastAsia="Calibri"/>
                <w:sz w:val="24"/>
                <w:szCs w:val="24"/>
              </w:rPr>
              <w:t>тьютера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ОО»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0B9">
        <w:trPr>
          <w:trHeight w:val="63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«Актуальные проблемы реализации ФГОС дошкольного образования в условиях разновозрастной группы»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Учи.</w:t>
            </w:r>
            <w:proofErr w:type="spellStart"/>
            <w:r>
              <w:rPr>
                <w:rFonts w:eastAsia="Calibri"/>
                <w:sz w:val="24"/>
                <w:szCs w:val="24"/>
              </w:rPr>
              <w:t>ру</w:t>
            </w:r>
            <w:proofErr w:type="spellEnd"/>
            <w:r>
              <w:rPr>
                <w:rFonts w:eastAsia="Calibri"/>
                <w:sz w:val="24"/>
                <w:szCs w:val="24"/>
              </w:rPr>
              <w:t>.«</w:t>
            </w:r>
            <w:proofErr w:type="gramEnd"/>
            <w:r>
              <w:rPr>
                <w:rFonts w:eastAsia="Calibri"/>
                <w:sz w:val="24"/>
                <w:szCs w:val="24"/>
              </w:rPr>
              <w:t>Адаптация образовательной программы для детей с ОВЗ и трудностями в обучении»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Санкт-Петербург </w:t>
            </w:r>
            <w:proofErr w:type="gramStart"/>
            <w:r>
              <w:rPr>
                <w:rFonts w:eastAsia="Calibri"/>
                <w:sz w:val="24"/>
                <w:szCs w:val="24"/>
              </w:rPr>
              <w:t>« Классное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руководство:  содержание, методы и технологии взаимодействия с обучающимися и родителями»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Санкт-Петербург «Содержание и методика преподавания физики в соответствии с требованиями ФГОС»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0B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Санкт-Петербург </w:t>
            </w:r>
            <w:proofErr w:type="gramStart"/>
            <w:r>
              <w:rPr>
                <w:rFonts w:eastAsia="Calibri"/>
                <w:sz w:val="24"/>
                <w:szCs w:val="24"/>
              </w:rPr>
              <w:t>« Проектирование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 методики реализации образовательного процесса по предмету «Информатика» в основной и средней школе в условиях реализации ФГОС ООО и СОО»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pStyle w:val="aff0"/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CF6A8B" w:rsidRDefault="00CF6A8B">
      <w:pPr>
        <w:ind w:right="132"/>
        <w:jc w:val="both"/>
        <w:rPr>
          <w:rFonts w:eastAsia="Calibri"/>
          <w:b/>
          <w:sz w:val="24"/>
          <w:szCs w:val="24"/>
          <w:u w:val="single"/>
        </w:rPr>
      </w:pPr>
    </w:p>
    <w:p w:rsidR="00AE30B9" w:rsidRDefault="00145498">
      <w:pPr>
        <w:ind w:right="132"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Выводы:</w:t>
      </w:r>
    </w:p>
    <w:p w:rsidR="00AE30B9" w:rsidRDefault="00145498">
      <w:pPr>
        <w:pStyle w:val="aff0"/>
      </w:pPr>
      <w:r>
        <w:rPr>
          <w:rFonts w:eastAsia="Calibri"/>
          <w:sz w:val="24"/>
          <w:szCs w:val="24"/>
        </w:rPr>
        <w:t>1. Проведенный анализ позволяет считать работу МБОУ «Никольская СОШ» в 2022-2023 учебном году удовлетворительной.                          2.Задачи, поставленные перед педагогическим коллективом, в основном решены, чему способствовали последовательность и системность по реализации плана учебно-воспитательной работы.</w:t>
      </w:r>
    </w:p>
    <w:p w:rsidR="00AE30B9" w:rsidRDefault="00145498">
      <w:pPr>
        <w:pStyle w:val="aff0"/>
      </w:pPr>
      <w:r>
        <w:rPr>
          <w:rFonts w:eastAsia="Calibri"/>
          <w:sz w:val="24"/>
          <w:szCs w:val="24"/>
          <w:u w:val="single"/>
        </w:rPr>
        <w:t>МБОУ «Никольская СОШ» достигла определённых результатов</w:t>
      </w:r>
      <w:r>
        <w:rPr>
          <w:rFonts w:eastAsia="Calibri"/>
          <w:sz w:val="24"/>
          <w:szCs w:val="24"/>
        </w:rPr>
        <w:t>:</w:t>
      </w:r>
    </w:p>
    <w:p w:rsidR="00AE30B9" w:rsidRDefault="00145498">
      <w:pPr>
        <w:pStyle w:val="aff0"/>
      </w:pP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* Учителя школы и воспитатели ДГ совершенствуют формы и методы обучения в соответствии с требованиями ФГОС и с новыми образовательными технологиями. </w:t>
      </w:r>
    </w:p>
    <w:p w:rsidR="00AE30B9" w:rsidRDefault="00145498">
      <w:pPr>
        <w:pStyle w:val="aff0"/>
      </w:pPr>
      <w:r>
        <w:rPr>
          <w:rFonts w:eastAsia="Calibri"/>
          <w:sz w:val="24"/>
          <w:szCs w:val="24"/>
        </w:rPr>
        <w:t>* Сформировалась система подготовки к государственной итоговой аттестации выпускников 9,11 классов, о чем свидетельствуют результаты ГИА за последние годы.</w:t>
      </w:r>
    </w:p>
    <w:p w:rsidR="00AE30B9" w:rsidRDefault="00145498">
      <w:pPr>
        <w:pStyle w:val="aff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 Создаются максимально благоприятные условия для творческого, интеллектуального и физического развития детей.</w:t>
      </w:r>
    </w:p>
    <w:p w:rsidR="00AE30B9" w:rsidRDefault="00145498">
      <w:pPr>
        <w:suppressAutoHyphens w:val="0"/>
        <w:spacing w:after="0" w:line="240" w:lineRule="auto"/>
        <w:jc w:val="both"/>
        <w:rPr>
          <w:rFonts w:ascii="Nimbus Roman" w:hAnsi="Nimbus Roman"/>
        </w:rPr>
      </w:pPr>
      <w:r>
        <w:rPr>
          <w:rFonts w:ascii="Nimbus Roman" w:eastAsia="Calibri" w:hAnsi="Nimbus Roman"/>
          <w:sz w:val="24"/>
          <w:szCs w:val="24"/>
        </w:rPr>
        <w:t>*</w:t>
      </w:r>
      <w:r>
        <w:rPr>
          <w:rFonts w:ascii="Nimbus Roman" w:hAnsi="Nimbus Roman"/>
          <w:bCs/>
          <w:color w:val="000000"/>
          <w:sz w:val="24"/>
          <w:szCs w:val="24"/>
          <w:lang w:eastAsia="ru-RU"/>
        </w:rPr>
        <w:t xml:space="preserve">Подготовлены нормативно-правовые документы, кадровое обеспечение </w:t>
      </w:r>
      <w:proofErr w:type="gramStart"/>
      <w:r>
        <w:rPr>
          <w:rFonts w:ascii="Nimbus Roman" w:hAnsi="Nimbus Roman"/>
          <w:bCs/>
          <w:color w:val="000000"/>
          <w:sz w:val="24"/>
          <w:szCs w:val="24"/>
          <w:lang w:eastAsia="ru-RU"/>
        </w:rPr>
        <w:t>для  перехода</w:t>
      </w:r>
      <w:proofErr w:type="gramEnd"/>
      <w:r>
        <w:rPr>
          <w:rFonts w:ascii="Nimbus Roman" w:hAnsi="Nimbus Roman"/>
          <w:bCs/>
          <w:color w:val="000000"/>
          <w:sz w:val="24"/>
          <w:szCs w:val="24"/>
          <w:lang w:eastAsia="ru-RU"/>
        </w:rPr>
        <w:t xml:space="preserve"> на обучение по обновлённым стандартам и федеральным образовательным программам 2023г.</w:t>
      </w:r>
    </w:p>
    <w:p w:rsidR="00AE30B9" w:rsidRDefault="00AE30B9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E30B9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4096"/>
        </w:sectPr>
      </w:pPr>
    </w:p>
    <w:p w:rsidR="00AE30B9" w:rsidRDefault="00145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lastRenderedPageBreak/>
        <w:t xml:space="preserve"> </w:t>
      </w:r>
      <w:r w:rsidR="00CF6A8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ПОКАЗАТЕЛИ САМООБСЛЕДОВАНИЯ </w:t>
      </w:r>
    </w:p>
    <w:p w:rsidR="00AE30B9" w:rsidRDefault="0014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образовательной деятельности начального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общего,   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основного общего и среднего общего образования</w:t>
      </w:r>
    </w:p>
    <w:p w:rsidR="00AE30B9" w:rsidRDefault="00AE30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15135" w:type="dxa"/>
        <w:tblInd w:w="-2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1"/>
        <w:gridCol w:w="6725"/>
        <w:gridCol w:w="1261"/>
        <w:gridCol w:w="1200"/>
        <w:gridCol w:w="1261"/>
        <w:gridCol w:w="1439"/>
        <w:gridCol w:w="1261"/>
        <w:gridCol w:w="1267"/>
      </w:tblGrid>
      <w:tr w:rsidR="00AE30B9">
        <w:trPr>
          <w:trHeight w:val="3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6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Показатели</w:t>
            </w:r>
          </w:p>
        </w:tc>
      </w:tr>
      <w:tr w:rsidR="00AE30B9">
        <w:trPr>
          <w:trHeight w:val="31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B9" w:rsidRDefault="00AE30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 30.12.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 30.12.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 30.12.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 30.12.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 30.12.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3" w:name="Par200"/>
            <w:bookmarkEnd w:id="3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деятельность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27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16чел.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12чел.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38%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15чел.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43%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16чел.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12чел.</w:t>
            </w:r>
          </w:p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48%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балл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3,75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балл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3,25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балл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1.9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Средний балл единого государственного экзамена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 класса по математике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балл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38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1.10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1.17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1.18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22/55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15/40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22/55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15/44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15/55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1.19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/4,4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/5,5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1.19.1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Регионального уровня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1.19.2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Федерального уровня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1.19.3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Международного уровня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1/ 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 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1/ 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 2,8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/ 2,8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38/100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36/100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34/100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27/100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9/70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9/70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8/67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1.26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9/70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9/70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8/67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1.27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2/20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4/33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1.28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2/20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3/23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3/23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3/25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1.29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11/85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11/85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11/92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1.29.1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5/45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5/45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7/64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1.29.2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5/50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6/55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6/55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4/36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1.30.1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лет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1/8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1.30.2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9/75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0/0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0/0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1/8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1.32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4/40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8/62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7/58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1.34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10/100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4" w:name="Par326"/>
            <w:bookmarkEnd w:id="4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Инфраструктура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AE30B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компьютеров в расчете на одного учащегося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5шт/40чел.=0.13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5шт/40чел.=0.13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5шт/36чел.=0.14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5шт/34чел.=0.15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5шт/27чел.=0.19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1487 всего/</w:t>
            </w: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678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учеб./</w:t>
            </w:r>
            <w:proofErr w:type="gramEnd"/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17ед.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1487 всего/</w:t>
            </w: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739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учеб./</w:t>
            </w:r>
            <w:proofErr w:type="gramEnd"/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19ед.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824всего/</w:t>
            </w: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782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учеб./</w:t>
            </w:r>
            <w:proofErr w:type="gramEnd"/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22ед.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905 всего/</w:t>
            </w: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737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учеб./</w:t>
            </w:r>
            <w:proofErr w:type="gramEnd"/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27ед.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981 всего/</w:t>
            </w:r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939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учеб./</w:t>
            </w:r>
            <w:proofErr w:type="gramEnd"/>
          </w:p>
          <w:p w:rsidR="00AE30B9" w:rsidRDefault="001454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36 ед.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читального зала библиотеки, в том числе: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2.4.1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2.4.2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медиатекой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2.4.3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Оснащенного средствами сканирования и распознавания текстов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2.4.4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2.4.5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контролируемой распечаткой бумажных материалов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нет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человек/%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AE30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кв. 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16.7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17.1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14.5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B9" w:rsidRDefault="001454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18,9</w:t>
            </w:r>
          </w:p>
        </w:tc>
      </w:tr>
    </w:tbl>
    <w:p w:rsidR="00AE30B9" w:rsidRDefault="00AE30B9">
      <w:pPr>
        <w:rPr>
          <w:rFonts w:ascii="Arial" w:eastAsia="Calibri" w:hAnsi="Arial" w:cs="Arial"/>
          <w:sz w:val="24"/>
        </w:rPr>
      </w:pPr>
    </w:p>
    <w:p w:rsidR="00AE30B9" w:rsidRDefault="0014549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МБОУ «Никольская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СОШ»  имеет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общего образования.</w:t>
      </w:r>
    </w:p>
    <w:p w:rsidR="00AE30B9" w:rsidRDefault="001454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</w:p>
    <w:p w:rsidR="00AE30B9" w:rsidRDefault="00AE30B9">
      <w:pPr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AE30B9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B9" w:rsidRDefault="00AE3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B9" w:rsidRDefault="00AE30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B9" w:rsidRDefault="00AE30B9"/>
    <w:sectPr w:rsidR="00AE30B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Sorts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">
    <w:altName w:val="Times New Roman"/>
    <w:charset w:val="01"/>
    <w:family w:val="roman"/>
    <w:pitch w:val="variable"/>
  </w:font>
  <w:font w:name="Roboto;Times New Roman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018781444"/>
      <w:docPartObj>
        <w:docPartGallery w:val="Page Numbers (Bottom of Page)"/>
        <w:docPartUnique/>
      </w:docPartObj>
    </w:sdtPr>
    <w:sdtEndPr>
      <w:rPr>
        <w:sz w:val="28"/>
        <w:szCs w:val="20"/>
      </w:rPr>
    </w:sdtEndPr>
    <w:sdtContent>
      <w:p w:rsidR="00CF6A8B" w:rsidRDefault="00CF6A8B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B30DD">
          <w:rPr>
            <w:noProof/>
          </w:rPr>
          <w:t>69</w:t>
        </w:r>
        <w:r>
          <w:fldChar w:fldCharType="end"/>
        </w:r>
      </w:p>
      <w:p w:rsidR="00CF6A8B" w:rsidRDefault="00CF6A8B">
        <w:pPr>
          <w:pStyle w:val="af"/>
          <w:spacing w:line="12" w:lineRule="auto"/>
          <w:rPr>
            <w:sz w:val="14"/>
          </w:rPr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E12"/>
    <w:multiLevelType w:val="multilevel"/>
    <w:tmpl w:val="7C240FF6"/>
    <w:lvl w:ilvl="0">
      <w:start w:val="1"/>
      <w:numFmt w:val="decimal"/>
      <w:lvlText w:val="%1."/>
      <w:lvlJc w:val="left"/>
      <w:pPr>
        <w:tabs>
          <w:tab w:val="num" w:pos="0"/>
        </w:tabs>
        <w:ind w:left="576" w:hanging="576"/>
      </w:pPr>
      <w:rPr>
        <w:sz w:val="28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576" w:hanging="576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4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7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84" w:hanging="1800"/>
      </w:pPr>
      <w:rPr>
        <w:sz w:val="28"/>
      </w:rPr>
    </w:lvl>
  </w:abstractNum>
  <w:abstractNum w:abstractNumId="1">
    <w:nsid w:val="09E25F30"/>
    <w:multiLevelType w:val="multilevel"/>
    <w:tmpl w:val="F6BE5B7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D3E483D"/>
    <w:multiLevelType w:val="multilevel"/>
    <w:tmpl w:val="2ABA66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2A348A"/>
    <w:multiLevelType w:val="multilevel"/>
    <w:tmpl w:val="B68EFB56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140D5EF1"/>
    <w:multiLevelType w:val="multilevel"/>
    <w:tmpl w:val="FB9E990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83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1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5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056" w:hanging="2160"/>
      </w:pPr>
    </w:lvl>
  </w:abstractNum>
  <w:abstractNum w:abstractNumId="5">
    <w:nsid w:val="14715835"/>
    <w:multiLevelType w:val="multilevel"/>
    <w:tmpl w:val="73C829B2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1B2F12DE"/>
    <w:multiLevelType w:val="multilevel"/>
    <w:tmpl w:val="080C16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B5C4E10"/>
    <w:multiLevelType w:val="multilevel"/>
    <w:tmpl w:val="121C0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DAB5788"/>
    <w:multiLevelType w:val="multilevel"/>
    <w:tmpl w:val="69E87F80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1DCE2FCD"/>
    <w:multiLevelType w:val="multilevel"/>
    <w:tmpl w:val="06040DD4"/>
    <w:lvl w:ilvl="0">
      <w:start w:val="1"/>
      <w:numFmt w:val="bullet"/>
      <w:lvlText w:val="•"/>
      <w:lvlJc w:val="left"/>
      <w:pPr>
        <w:tabs>
          <w:tab w:val="num" w:pos="0"/>
        </w:tabs>
        <w:ind w:left="2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3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5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9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1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59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21160359"/>
    <w:multiLevelType w:val="multilevel"/>
    <w:tmpl w:val="3EE0831A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>
    <w:nsid w:val="2EE42FFF"/>
    <w:multiLevelType w:val="multilevel"/>
    <w:tmpl w:val="213E9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11C0C27"/>
    <w:multiLevelType w:val="multilevel"/>
    <w:tmpl w:val="D7009B84"/>
    <w:lvl w:ilvl="0">
      <w:start w:val="1"/>
      <w:numFmt w:val="bullet"/>
      <w:lvlText w:val="-"/>
      <w:lvlJc w:val="left"/>
      <w:pPr>
        <w:tabs>
          <w:tab w:val="num" w:pos="0"/>
        </w:tabs>
        <w:ind w:left="14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4962690B"/>
    <w:multiLevelType w:val="multilevel"/>
    <w:tmpl w:val="2C482AA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AA31481"/>
    <w:multiLevelType w:val="multilevel"/>
    <w:tmpl w:val="BCFA632C"/>
    <w:lvl w:ilvl="0">
      <w:start w:val="1"/>
      <w:numFmt w:val="decimal"/>
      <w:lvlText w:val="%1"/>
      <w:lvlJc w:val="left"/>
      <w:pPr>
        <w:tabs>
          <w:tab w:val="num" w:pos="0"/>
        </w:tabs>
        <w:ind w:left="2958" w:hanging="45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4389" w:hanging="4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03" w:hanging="4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8" w:hanging="4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33" w:hanging="4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7" w:hanging="4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62" w:hanging="4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45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E096BA3"/>
    <w:multiLevelType w:val="multilevel"/>
    <w:tmpl w:val="549AFAC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>
    <w:nsid w:val="5003496F"/>
    <w:multiLevelType w:val="multilevel"/>
    <w:tmpl w:val="D3C4A61C"/>
    <w:lvl w:ilvl="0">
      <w:start w:val="1"/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>
    <w:nsid w:val="564F58B2"/>
    <w:multiLevelType w:val="multilevel"/>
    <w:tmpl w:val="E4FC594C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>
    <w:nsid w:val="5ABE7F45"/>
    <w:multiLevelType w:val="multilevel"/>
    <w:tmpl w:val="8E76C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C94715E"/>
    <w:multiLevelType w:val="multilevel"/>
    <w:tmpl w:val="D03C33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F6619E1"/>
    <w:multiLevelType w:val="multilevel"/>
    <w:tmpl w:val="211A3886"/>
    <w:lvl w:ilvl="0">
      <w:start w:val="1"/>
      <w:numFmt w:val="bullet"/>
      <w:lvlText w:val="•"/>
      <w:lvlJc w:val="left"/>
      <w:pPr>
        <w:tabs>
          <w:tab w:val="num" w:pos="0"/>
        </w:tabs>
        <w:ind w:left="2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3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9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54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>
    <w:nsid w:val="600E471F"/>
    <w:multiLevelType w:val="multilevel"/>
    <w:tmpl w:val="5E2AEF48"/>
    <w:lvl w:ilvl="0">
      <w:start w:val="1"/>
      <w:numFmt w:val="bullet"/>
      <w:lvlText w:val="·"/>
      <w:lvlJc w:val="left"/>
      <w:pPr>
        <w:tabs>
          <w:tab w:val="num" w:pos="0"/>
        </w:tabs>
        <w:ind w:left="230" w:hanging="20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3B856A4"/>
    <w:multiLevelType w:val="multilevel"/>
    <w:tmpl w:val="2444A12C"/>
    <w:lvl w:ilvl="0">
      <w:start w:val="6"/>
      <w:numFmt w:val="decimal"/>
      <w:lvlText w:val="%1."/>
      <w:lvlJc w:val="left"/>
      <w:pPr>
        <w:tabs>
          <w:tab w:val="num" w:pos="0"/>
        </w:tabs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6C455CFD"/>
    <w:multiLevelType w:val="multilevel"/>
    <w:tmpl w:val="224E62BA"/>
    <w:lvl w:ilvl="0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A52C9"/>
    <w:multiLevelType w:val="multilevel"/>
    <w:tmpl w:val="680AA8B2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>
    <w:nsid w:val="6D7C7CDA"/>
    <w:multiLevelType w:val="multilevel"/>
    <w:tmpl w:val="33940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00A7B7C"/>
    <w:multiLevelType w:val="multilevel"/>
    <w:tmpl w:val="1AA81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7">
    <w:nsid w:val="72882709"/>
    <w:multiLevelType w:val="multilevel"/>
    <w:tmpl w:val="A198CF42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>
    <w:nsid w:val="74AE004A"/>
    <w:multiLevelType w:val="multilevel"/>
    <w:tmpl w:val="795E95BC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>
    <w:nsid w:val="785101C1"/>
    <w:multiLevelType w:val="multilevel"/>
    <w:tmpl w:val="EA86CDD4"/>
    <w:lvl w:ilvl="0">
      <w:start w:val="1"/>
      <w:numFmt w:val="bullet"/>
      <w:lvlText w:val="•"/>
      <w:lvlJc w:val="left"/>
      <w:pPr>
        <w:tabs>
          <w:tab w:val="num" w:pos="0"/>
        </w:tabs>
        <w:ind w:left="2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>
    <w:nsid w:val="798B247A"/>
    <w:multiLevelType w:val="multilevel"/>
    <w:tmpl w:val="2E1EB1CA"/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1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5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696" w:hanging="1800"/>
      </w:pPr>
    </w:lvl>
  </w:abstractNum>
  <w:abstractNum w:abstractNumId="31">
    <w:nsid w:val="7AE56ED7"/>
    <w:multiLevelType w:val="multilevel"/>
    <w:tmpl w:val="FB48A3C4"/>
    <w:lvl w:ilvl="0">
      <w:start w:val="2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50379B"/>
    <w:multiLevelType w:val="multilevel"/>
    <w:tmpl w:val="CB2608A4"/>
    <w:lvl w:ilvl="0">
      <w:start w:val="4"/>
      <w:numFmt w:val="decimal"/>
      <w:lvlText w:val="%1."/>
      <w:lvlJc w:val="left"/>
      <w:pPr>
        <w:tabs>
          <w:tab w:val="num" w:pos="0"/>
        </w:tabs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3"/>
  </w:num>
  <w:num w:numId="2">
    <w:abstractNumId w:val="31"/>
  </w:num>
  <w:num w:numId="3">
    <w:abstractNumId w:val="2"/>
  </w:num>
  <w:num w:numId="4">
    <w:abstractNumId w:val="18"/>
  </w:num>
  <w:num w:numId="5">
    <w:abstractNumId w:val="14"/>
  </w:num>
  <w:num w:numId="6">
    <w:abstractNumId w:val="30"/>
  </w:num>
  <w:num w:numId="7">
    <w:abstractNumId w:val="4"/>
  </w:num>
  <w:num w:numId="8">
    <w:abstractNumId w:val="26"/>
  </w:num>
  <w:num w:numId="9">
    <w:abstractNumId w:val="10"/>
  </w:num>
  <w:num w:numId="10">
    <w:abstractNumId w:val="3"/>
  </w:num>
  <w:num w:numId="11">
    <w:abstractNumId w:val="15"/>
  </w:num>
  <w:num w:numId="12">
    <w:abstractNumId w:val="8"/>
  </w:num>
  <w:num w:numId="13">
    <w:abstractNumId w:val="24"/>
  </w:num>
  <w:num w:numId="14">
    <w:abstractNumId w:val="9"/>
  </w:num>
  <w:num w:numId="15">
    <w:abstractNumId w:val="29"/>
  </w:num>
  <w:num w:numId="16">
    <w:abstractNumId w:val="28"/>
  </w:num>
  <w:num w:numId="17">
    <w:abstractNumId w:val="27"/>
  </w:num>
  <w:num w:numId="18">
    <w:abstractNumId w:val="17"/>
  </w:num>
  <w:num w:numId="19">
    <w:abstractNumId w:val="5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7"/>
  </w:num>
  <w:num w:numId="25">
    <w:abstractNumId w:val="6"/>
  </w:num>
  <w:num w:numId="26">
    <w:abstractNumId w:val="19"/>
  </w:num>
  <w:num w:numId="27">
    <w:abstractNumId w:val="16"/>
  </w:num>
  <w:num w:numId="28">
    <w:abstractNumId w:val="32"/>
  </w:num>
  <w:num w:numId="29">
    <w:abstractNumId w:val="22"/>
  </w:num>
  <w:num w:numId="30">
    <w:abstractNumId w:val="12"/>
  </w:num>
  <w:num w:numId="31">
    <w:abstractNumId w:val="20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9"/>
    <w:rsid w:val="00145498"/>
    <w:rsid w:val="004B30DD"/>
    <w:rsid w:val="00AE30B9"/>
    <w:rsid w:val="00C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69C38-96FE-428E-85EA-31614ACE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C5CF5"/>
    <w:pPr>
      <w:pageBreakBefore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5C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5C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5C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5C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5CF5"/>
    <w:pPr>
      <w:numPr>
        <w:numId w:val="1"/>
      </w:numPr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2C5CF5"/>
    <w:rPr>
      <w:rFonts w:ascii="Times New Roman" w:eastAsia="Times New Roman" w:hAnsi="Times New Roman" w:cs="Times New Roman"/>
      <w:b/>
      <w:bCs/>
      <w:caps/>
      <w:color w:val="000000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C5C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2C5C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2C5C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2C5C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2C5CF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2C5CF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-">
    <w:name w:val="Интернет-ссылка"/>
    <w:unhideWhenUsed/>
    <w:rsid w:val="002C5CF5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2C5CF5"/>
    <w:rPr>
      <w:color w:val="800080" w:themeColor="followedHyperlink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qFormat/>
    <w:rsid w:val="002C5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C5CF5"/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2C5CF5"/>
    <w:rPr>
      <w:rFonts w:ascii="Arial" w:eastAsia="Calibri" w:hAnsi="Arial" w:cs="Arial"/>
      <w:sz w:val="24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2C5CF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99"/>
    <w:qFormat/>
    <w:rsid w:val="002C5CF5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f"/>
    <w:uiPriority w:val="1"/>
    <w:qFormat/>
    <w:rsid w:val="002C5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qFormat/>
    <w:rsid w:val="002C5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3"/>
    <w:uiPriority w:val="99"/>
    <w:qFormat/>
    <w:rsid w:val="002C5CF5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2C5C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2C5CF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6">
    <w:name w:val="Символ сноски"/>
    <w:semiHidden/>
    <w:unhideWhenUsed/>
    <w:qFormat/>
    <w:rsid w:val="002C5CF5"/>
    <w:rPr>
      <w:vertAlign w:val="superscript"/>
    </w:rPr>
  </w:style>
  <w:style w:type="character" w:customStyle="1" w:styleId="af7">
    <w:name w:val="Привязка сноски"/>
    <w:rPr>
      <w:vertAlign w:val="superscript"/>
    </w:rPr>
  </w:style>
  <w:style w:type="character" w:styleId="af8">
    <w:name w:val="annotation reference"/>
    <w:uiPriority w:val="99"/>
    <w:semiHidden/>
    <w:unhideWhenUsed/>
    <w:qFormat/>
    <w:rsid w:val="002C5CF5"/>
    <w:rPr>
      <w:sz w:val="16"/>
      <w:szCs w:val="16"/>
    </w:rPr>
  </w:style>
  <w:style w:type="character" w:customStyle="1" w:styleId="11">
    <w:name w:val="Основной текст Знак1"/>
    <w:basedOn w:val="a0"/>
    <w:semiHidden/>
    <w:qFormat/>
    <w:rsid w:val="002C5CF5"/>
  </w:style>
  <w:style w:type="character" w:customStyle="1" w:styleId="apple-converted-space">
    <w:name w:val="apple-converted-space"/>
    <w:qFormat/>
    <w:rsid w:val="002C5CF5"/>
  </w:style>
  <w:style w:type="character" w:customStyle="1" w:styleId="12">
    <w:name w:val="Основной шрифт абзаца1"/>
    <w:qFormat/>
  </w:style>
  <w:style w:type="character" w:styleId="af9">
    <w:name w:val="page number"/>
    <w:basedOn w:val="12"/>
  </w:style>
  <w:style w:type="character" w:customStyle="1" w:styleId="WW8Num7z0">
    <w:name w:val="WW8Num7z0"/>
    <w:qFormat/>
    <w:rPr>
      <w:rFonts w:ascii="Symbol" w:hAnsi="Symbol" w:cs="Symbol"/>
    </w:rPr>
  </w:style>
  <w:style w:type="paragraph" w:customStyle="1" w:styleId="afa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link w:val="ae"/>
    <w:uiPriority w:val="1"/>
    <w:unhideWhenUsed/>
    <w:qFormat/>
    <w:rsid w:val="002C5C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List"/>
    <w:basedOn w:val="af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styleId="afe">
    <w:name w:val="Normal (Web)"/>
    <w:basedOn w:val="a"/>
    <w:uiPriority w:val="99"/>
    <w:semiHidden/>
    <w:unhideWhenUsed/>
    <w:qFormat/>
    <w:rsid w:val="002C5C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2C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C5CF5"/>
    <w:rPr>
      <w:rFonts w:ascii="Arial" w:eastAsia="Calibri" w:hAnsi="Arial" w:cs="Arial"/>
      <w:sz w:val="20"/>
      <w:szCs w:val="20"/>
    </w:rPr>
  </w:style>
  <w:style w:type="paragraph" w:customStyle="1" w:styleId="aff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2C5CF5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paragraph" w:styleId="ab">
    <w:name w:val="footer"/>
    <w:basedOn w:val="a"/>
    <w:link w:val="aa"/>
    <w:uiPriority w:val="99"/>
    <w:unhideWhenUsed/>
    <w:rsid w:val="002C5CF5"/>
    <w:pPr>
      <w:tabs>
        <w:tab w:val="center" w:pos="4677"/>
        <w:tab w:val="right" w:pos="9355"/>
      </w:tabs>
      <w:spacing w:after="0" w:line="240" w:lineRule="auto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Title"/>
    <w:basedOn w:val="a"/>
    <w:link w:val="ac"/>
    <w:uiPriority w:val="1"/>
    <w:qFormat/>
    <w:rsid w:val="002C5CF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C5C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2"/>
    <w:uiPriority w:val="99"/>
    <w:qFormat/>
    <w:rsid w:val="002C5CF5"/>
    <w:pPr>
      <w:tabs>
        <w:tab w:val="left" w:pos="360"/>
      </w:tabs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2C5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qFormat/>
    <w:rsid w:val="002C5CF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f0">
    <w:name w:val="No Spacing"/>
    <w:uiPriority w:val="1"/>
    <w:qFormat/>
    <w:pPr>
      <w:spacing w:after="200" w:line="276" w:lineRule="auto"/>
    </w:pPr>
    <w:rPr>
      <w:rFonts w:ascii="Times New Roman" w:eastAsia="Times New Roman" w:hAnsi="Times New Roman" w:cs="Times New Roman"/>
      <w:lang w:eastAsia="zh-CN"/>
    </w:rPr>
  </w:style>
  <w:style w:type="paragraph" w:styleId="aff1">
    <w:name w:val="List Paragraph"/>
    <w:basedOn w:val="a"/>
    <w:uiPriority w:val="1"/>
    <w:qFormat/>
    <w:rsid w:val="002C5C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qFormat/>
    <w:rsid w:val="002C5CF5"/>
    <w:pPr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qFormat/>
    <w:rsid w:val="002C5C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qFormat/>
    <w:rsid w:val="002C5CF5"/>
    <w:rPr>
      <w:rFonts w:eastAsia="Times New Roman" w:cs="Calibri"/>
    </w:rPr>
  </w:style>
  <w:style w:type="paragraph" w:customStyle="1" w:styleId="ConsPlusTitle">
    <w:name w:val="ConsPlusTitle"/>
    <w:uiPriority w:val="99"/>
    <w:qFormat/>
    <w:rsid w:val="002C5CF5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2C5CF5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Знак Знак Знак Знак"/>
    <w:basedOn w:val="a"/>
    <w:uiPriority w:val="99"/>
    <w:qFormat/>
    <w:rsid w:val="002C5C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numbering" w:customStyle="1" w:styleId="14">
    <w:name w:val="Нет списка1"/>
    <w:uiPriority w:val="99"/>
    <w:semiHidden/>
    <w:unhideWhenUsed/>
    <w:qFormat/>
    <w:rsid w:val="002C5CF5"/>
  </w:style>
  <w:style w:type="numbering" w:customStyle="1" w:styleId="WW8Num7">
    <w:name w:val="WW8Num7"/>
    <w:qFormat/>
  </w:style>
  <w:style w:type="table" w:styleId="aff6">
    <w:name w:val="Table Grid"/>
    <w:basedOn w:val="a1"/>
    <w:rsid w:val="002C5CF5"/>
    <w:rPr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C5C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6"/>
    <w:uiPriority w:val="59"/>
    <w:rsid w:val="0014549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CF6A8B"/>
  </w:style>
  <w:style w:type="character" w:styleId="aff7">
    <w:name w:val="Strong"/>
    <w:qFormat/>
    <w:rsid w:val="00CF6A8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F6A8B"/>
    <w:pPr>
      <w:widowControl w:val="0"/>
      <w:spacing w:after="0" w:line="240" w:lineRule="auto"/>
      <w:ind w:left="78"/>
    </w:pPr>
    <w:rPr>
      <w:rFonts w:ascii="Times New Roman" w:eastAsia="Times New Roman" w:hAnsi="Times New Roman" w:cs="Times New Roman"/>
    </w:rPr>
  </w:style>
  <w:style w:type="paragraph" w:customStyle="1" w:styleId="FR2">
    <w:name w:val="FR2"/>
    <w:qFormat/>
    <w:rsid w:val="00CF6A8B"/>
    <w:pPr>
      <w:widowControl w:val="0"/>
      <w:spacing w:before="80" w:line="360" w:lineRule="auto"/>
      <w:ind w:firstLine="240"/>
      <w:jc w:val="both"/>
    </w:pPr>
    <w:rPr>
      <w:rFonts w:ascii="Arial" w:eastAsia="Times New Roman" w:hAnsi="Arial" w:cs="Arial"/>
      <w:b/>
      <w:sz w:val="56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F6A8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f6"/>
    <w:uiPriority w:val="39"/>
    <w:rsid w:val="00CF6A8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Заголовок 2 Знак1"/>
    <w:basedOn w:val="a1"/>
    <w:uiPriority w:val="39"/>
    <w:rsid w:val="00CF6A8B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59"/>
    <w:rsid w:val="00CF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CF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CF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CF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CF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ikshc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69</Pages>
  <Words>14692</Words>
  <Characters>83748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школа</cp:lastModifiedBy>
  <cp:revision>17</cp:revision>
  <cp:lastPrinted>2020-04-06T09:28:00Z</cp:lastPrinted>
  <dcterms:created xsi:type="dcterms:W3CDTF">2020-03-29T17:36:00Z</dcterms:created>
  <dcterms:modified xsi:type="dcterms:W3CDTF">2024-04-27T09:39:00Z</dcterms:modified>
  <dc:language>ru-RU</dc:language>
</cp:coreProperties>
</file>